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2511" w14:textId="597643E8" w:rsidR="6D1682B8" w:rsidRDefault="6D1682B8" w:rsidP="2E142AEF">
      <w:pPr>
        <w:ind w:left="-567"/>
        <w:rPr>
          <w:rFonts w:ascii="Akkurat" w:hAnsi="Akkurat" w:cs="Arial"/>
          <w:sz w:val="24"/>
          <w:szCs w:val="24"/>
        </w:rPr>
      </w:pPr>
      <w:r>
        <w:rPr>
          <w:noProof/>
        </w:rPr>
        <w:drawing>
          <wp:inline distT="0" distB="0" distL="0" distR="0" wp14:anchorId="2BC56825" wp14:editId="1C94BF78">
            <wp:extent cx="885825" cy="1023620"/>
            <wp:effectExtent l="0" t="0" r="9525" b="5080"/>
            <wp:docPr id="1589308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85825" cy="1023620"/>
                    </a:xfrm>
                    <a:prstGeom prst="rect">
                      <a:avLst/>
                    </a:prstGeom>
                  </pic:spPr>
                </pic:pic>
              </a:graphicData>
            </a:graphic>
          </wp:inline>
        </w:drawing>
      </w:r>
      <w:r w:rsidR="59C0D0A6">
        <w:t xml:space="preserve">                                                                   </w:t>
      </w:r>
      <w:r w:rsidR="59C0D0A6">
        <w:rPr>
          <w:noProof/>
        </w:rPr>
        <w:drawing>
          <wp:inline distT="0" distB="0" distL="0" distR="0" wp14:anchorId="7ECEC4E5" wp14:editId="2A1E03A2">
            <wp:extent cx="2676525" cy="256500"/>
            <wp:effectExtent l="0" t="0" r="0" b="0"/>
            <wp:docPr id="1983716547" name="Picture 1983716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6525" cy="256500"/>
                    </a:xfrm>
                    <a:prstGeom prst="rect">
                      <a:avLst/>
                    </a:prstGeom>
                  </pic:spPr>
                </pic:pic>
              </a:graphicData>
            </a:graphic>
          </wp:inline>
        </w:drawing>
      </w:r>
    </w:p>
    <w:p w14:paraId="31556B72" w14:textId="6611B1B2" w:rsidR="2E142AEF" w:rsidRDefault="2E142AEF" w:rsidP="2E142AEF">
      <w:pPr>
        <w:ind w:left="-567"/>
        <w:jc w:val="both"/>
        <w:rPr>
          <w:rFonts w:ascii="Akkurat" w:hAnsi="Akkurat" w:cs="Arial"/>
          <w:sz w:val="24"/>
          <w:szCs w:val="24"/>
        </w:rPr>
      </w:pPr>
    </w:p>
    <w:p w14:paraId="14B8E230" w14:textId="0CED61BE" w:rsidR="00E704C4" w:rsidRPr="0091057C" w:rsidRDefault="00E704C4" w:rsidP="2E142AEF">
      <w:pPr>
        <w:ind w:left="6480"/>
        <w:jc w:val="right"/>
        <w:rPr>
          <w:rFonts w:ascii="Akkurat" w:hAnsi="Akkurat" w:cs="Arial"/>
          <w:sz w:val="24"/>
          <w:szCs w:val="24"/>
        </w:rPr>
      </w:pPr>
      <w:r w:rsidRPr="2E142AEF">
        <w:rPr>
          <w:rFonts w:ascii="Akkurat" w:hAnsi="Akkurat" w:cs="Arial"/>
          <w:sz w:val="24"/>
          <w:szCs w:val="24"/>
        </w:rPr>
        <w:t>Alexandra Road</w:t>
      </w:r>
    </w:p>
    <w:p w14:paraId="23B41EF6" w14:textId="39B3B83D" w:rsidR="00E704C4" w:rsidRPr="0091057C" w:rsidRDefault="00E704C4" w:rsidP="2E142AEF">
      <w:pPr>
        <w:ind w:left="6480"/>
        <w:jc w:val="right"/>
        <w:rPr>
          <w:rFonts w:ascii="Akkurat" w:hAnsi="Akkurat" w:cs="Arial"/>
          <w:sz w:val="24"/>
          <w:szCs w:val="24"/>
        </w:rPr>
      </w:pPr>
      <w:r w:rsidRPr="2E142AEF">
        <w:rPr>
          <w:rFonts w:ascii="Akkurat" w:hAnsi="Akkurat" w:cs="Arial"/>
          <w:sz w:val="24"/>
          <w:szCs w:val="24"/>
        </w:rPr>
        <w:t>Swansea</w:t>
      </w:r>
    </w:p>
    <w:p w14:paraId="50149B68" w14:textId="77777777" w:rsidR="00E704C4" w:rsidRPr="0091057C" w:rsidRDefault="00E704C4" w:rsidP="0091057C">
      <w:pPr>
        <w:ind w:left="-567"/>
        <w:jc w:val="right"/>
        <w:rPr>
          <w:rFonts w:ascii="Akkurat" w:hAnsi="Akkurat" w:cs="Arial"/>
          <w:sz w:val="24"/>
          <w:szCs w:val="24"/>
        </w:rPr>
      </w:pPr>
      <w:r w:rsidRPr="0091057C">
        <w:rPr>
          <w:rFonts w:ascii="Akkurat" w:hAnsi="Akkurat" w:cs="Arial"/>
          <w:sz w:val="24"/>
          <w:szCs w:val="24"/>
        </w:rPr>
        <w:t>SA1 5DZ</w:t>
      </w:r>
    </w:p>
    <w:p w14:paraId="419ACF08" w14:textId="77777777" w:rsidR="00E704C4" w:rsidRPr="0091057C" w:rsidRDefault="00E704C4" w:rsidP="0091057C">
      <w:pPr>
        <w:ind w:left="-567"/>
        <w:jc w:val="right"/>
        <w:rPr>
          <w:rFonts w:ascii="Akkurat" w:hAnsi="Akkurat" w:cs="Arial"/>
          <w:sz w:val="24"/>
          <w:szCs w:val="24"/>
        </w:rPr>
      </w:pPr>
    </w:p>
    <w:p w14:paraId="6B052F1C" w14:textId="77777777" w:rsidR="00E704C4" w:rsidRPr="0091057C" w:rsidRDefault="00E704C4" w:rsidP="0091057C">
      <w:pPr>
        <w:ind w:left="-567"/>
        <w:jc w:val="right"/>
        <w:rPr>
          <w:rFonts w:ascii="Akkurat" w:hAnsi="Akkurat" w:cs="Arial"/>
          <w:sz w:val="24"/>
          <w:szCs w:val="24"/>
        </w:rPr>
      </w:pPr>
      <w:r w:rsidRPr="0091057C">
        <w:rPr>
          <w:rFonts w:ascii="Akkurat" w:hAnsi="Akkurat" w:cs="Arial"/>
          <w:sz w:val="24"/>
          <w:szCs w:val="24"/>
        </w:rPr>
        <w:t>+44 (0)1792 516900</w:t>
      </w:r>
    </w:p>
    <w:p w14:paraId="40ED30C5" w14:textId="7DFCC404" w:rsidR="00E704C4" w:rsidRPr="0091057C" w:rsidRDefault="000500AC" w:rsidP="0091057C">
      <w:pPr>
        <w:ind w:left="-567"/>
        <w:jc w:val="right"/>
        <w:rPr>
          <w:rFonts w:ascii="Akkurat" w:hAnsi="Akkurat" w:cs="Arial"/>
          <w:sz w:val="24"/>
          <w:szCs w:val="24"/>
        </w:rPr>
      </w:pPr>
      <w:r>
        <w:rPr>
          <w:rFonts w:ascii="Akkurat" w:hAnsi="Akkurat" w:cs="Arial"/>
          <w:sz w:val="24"/>
          <w:szCs w:val="24"/>
        </w:rPr>
        <w:t>glynn.vivian</w:t>
      </w:r>
      <w:r w:rsidR="00E704C4" w:rsidRPr="0091057C">
        <w:rPr>
          <w:rFonts w:ascii="Akkurat" w:hAnsi="Akkurat" w:cs="Arial"/>
          <w:sz w:val="24"/>
          <w:szCs w:val="24"/>
        </w:rPr>
        <w:t>@swansea.gov.uk</w:t>
      </w:r>
    </w:p>
    <w:p w14:paraId="6674C91C" w14:textId="431A27AE" w:rsidR="00E704C4" w:rsidRPr="0091057C" w:rsidRDefault="00E704C4" w:rsidP="0091057C">
      <w:pPr>
        <w:ind w:left="-567"/>
        <w:jc w:val="right"/>
        <w:rPr>
          <w:rFonts w:ascii="Akkurat" w:hAnsi="Akkurat" w:cs="Arial"/>
          <w:sz w:val="24"/>
          <w:szCs w:val="24"/>
        </w:rPr>
      </w:pPr>
      <w:r w:rsidRPr="0091057C">
        <w:rPr>
          <w:rFonts w:ascii="Akkurat" w:hAnsi="Akkurat" w:cs="Arial"/>
          <w:sz w:val="24"/>
          <w:szCs w:val="24"/>
        </w:rPr>
        <w:tab/>
      </w:r>
      <w:r w:rsidRPr="0091057C">
        <w:rPr>
          <w:rFonts w:ascii="Akkurat" w:hAnsi="Akkurat" w:cs="Arial"/>
          <w:sz w:val="24"/>
          <w:szCs w:val="24"/>
        </w:rPr>
        <w:tab/>
        <w:t>glynnvivian</w:t>
      </w:r>
      <w:r w:rsidR="000500AC">
        <w:rPr>
          <w:rFonts w:ascii="Akkurat" w:hAnsi="Akkurat" w:cs="Arial"/>
          <w:sz w:val="24"/>
          <w:szCs w:val="24"/>
        </w:rPr>
        <w:t>.co.uk</w:t>
      </w:r>
    </w:p>
    <w:p w14:paraId="562C3799" w14:textId="45768102" w:rsidR="00E704C4" w:rsidRPr="0091057C" w:rsidRDefault="00E704C4" w:rsidP="2E142AEF">
      <w:pPr>
        <w:ind w:left="-567"/>
        <w:jc w:val="both"/>
        <w:rPr>
          <w:rFonts w:ascii="Akkurat" w:hAnsi="Akkurat" w:cs="Arial"/>
          <w:sz w:val="24"/>
          <w:szCs w:val="24"/>
        </w:rPr>
      </w:pPr>
    </w:p>
    <w:p w14:paraId="3D651A02" w14:textId="0FCCE8AC" w:rsidR="2E142AEF" w:rsidRDefault="2E142AEF" w:rsidP="2E142AEF">
      <w:pPr>
        <w:ind w:left="-567"/>
        <w:jc w:val="both"/>
        <w:rPr>
          <w:rFonts w:ascii="Akkurat" w:hAnsi="Akkurat" w:cs="Arial"/>
          <w:sz w:val="24"/>
          <w:szCs w:val="24"/>
        </w:rPr>
      </w:pPr>
    </w:p>
    <w:p w14:paraId="795DCF9B" w14:textId="5ADC0C2E" w:rsidR="00E704C4" w:rsidRPr="0091057C" w:rsidRDefault="000810F4" w:rsidP="44884D16">
      <w:pPr>
        <w:ind w:left="-567"/>
        <w:rPr>
          <w:rFonts w:ascii="Akkurat" w:hAnsi="Akkurat" w:cs="Arial"/>
          <w:b/>
          <w:bCs/>
          <w:sz w:val="32"/>
          <w:szCs w:val="32"/>
        </w:rPr>
      </w:pPr>
      <w:r w:rsidRPr="5392B96E">
        <w:rPr>
          <w:rFonts w:ascii="Akkurat" w:hAnsi="Akkurat" w:cs="Arial"/>
          <w:b/>
          <w:bCs/>
          <w:sz w:val="32"/>
          <w:szCs w:val="32"/>
        </w:rPr>
        <w:t>Swansea Open 202</w:t>
      </w:r>
      <w:r w:rsidR="6BEC2183" w:rsidRPr="5392B96E">
        <w:rPr>
          <w:rFonts w:ascii="Akkurat" w:hAnsi="Akkurat" w:cs="Arial"/>
          <w:b/>
          <w:bCs/>
          <w:sz w:val="32"/>
          <w:szCs w:val="32"/>
        </w:rPr>
        <w:t>6</w:t>
      </w:r>
      <w:r w:rsidR="00E704C4" w:rsidRPr="5392B96E">
        <w:rPr>
          <w:rFonts w:ascii="Akkurat" w:hAnsi="Akkurat" w:cs="Arial"/>
          <w:b/>
          <w:bCs/>
          <w:sz w:val="32"/>
          <w:szCs w:val="32"/>
        </w:rPr>
        <w:t xml:space="preserve"> – Submission Guidelines               </w:t>
      </w:r>
    </w:p>
    <w:p w14:paraId="1EF26426" w14:textId="77777777" w:rsidR="00E704C4" w:rsidRPr="0091057C" w:rsidRDefault="00E704C4" w:rsidP="0091057C">
      <w:pPr>
        <w:ind w:left="-567"/>
        <w:jc w:val="both"/>
        <w:rPr>
          <w:rFonts w:ascii="Akkurat" w:hAnsi="Akkurat" w:cs="Arial"/>
          <w:sz w:val="24"/>
          <w:szCs w:val="24"/>
        </w:rPr>
      </w:pPr>
    </w:p>
    <w:p w14:paraId="08674B24" w14:textId="63B55CB9" w:rsidR="00E704C4" w:rsidRPr="0091057C" w:rsidRDefault="00E704C4" w:rsidP="008B7B93">
      <w:pPr>
        <w:spacing w:line="360" w:lineRule="auto"/>
        <w:ind w:left="-567"/>
        <w:jc w:val="both"/>
        <w:rPr>
          <w:rFonts w:ascii="Akkurat" w:hAnsi="Akkurat" w:cs="Arial"/>
          <w:sz w:val="24"/>
          <w:szCs w:val="24"/>
        </w:rPr>
      </w:pPr>
      <w:r w:rsidRPr="2E142AEF">
        <w:rPr>
          <w:rFonts w:ascii="Courier New" w:hAnsi="Courier New" w:cs="Courier New"/>
          <w:sz w:val="24"/>
          <w:szCs w:val="24"/>
        </w:rPr>
        <w:t>‒</w:t>
      </w:r>
      <w:r w:rsidRPr="2E142AEF">
        <w:rPr>
          <w:rFonts w:ascii="Akkurat" w:hAnsi="Akkurat" w:cs="Arial"/>
          <w:sz w:val="28"/>
          <w:szCs w:val="28"/>
        </w:rPr>
        <w:t xml:space="preserve"> Introduction</w:t>
      </w:r>
    </w:p>
    <w:p w14:paraId="4CED9649" w14:textId="17283663" w:rsidR="2E142AEF" w:rsidRDefault="2E142AEF" w:rsidP="2E142AEF">
      <w:pPr>
        <w:spacing w:line="360" w:lineRule="auto"/>
        <w:ind w:left="-567"/>
        <w:jc w:val="both"/>
        <w:rPr>
          <w:rFonts w:ascii="Akkurat" w:hAnsi="Akkurat" w:cs="Arial"/>
          <w:sz w:val="24"/>
          <w:szCs w:val="24"/>
        </w:rPr>
      </w:pPr>
    </w:p>
    <w:p w14:paraId="7DBA6197" w14:textId="6895D934" w:rsidR="00E704C4" w:rsidRPr="00B90AA7" w:rsidRDefault="00E704C4" w:rsidP="008B7B93">
      <w:pPr>
        <w:spacing w:line="360" w:lineRule="auto"/>
        <w:ind w:left="-567"/>
        <w:jc w:val="both"/>
        <w:rPr>
          <w:rFonts w:ascii="Akkurat Light" w:hAnsi="Akkurat Light" w:cs="Arial"/>
          <w:sz w:val="24"/>
          <w:szCs w:val="24"/>
        </w:rPr>
      </w:pPr>
      <w:r w:rsidRPr="00B90AA7">
        <w:rPr>
          <w:rFonts w:ascii="Akkurat Light" w:hAnsi="Akkurat Light" w:cs="Arial"/>
          <w:sz w:val="24"/>
          <w:szCs w:val="24"/>
        </w:rPr>
        <w:t>Swansea Open is an annual art competition with an open theme, from which work is chosen for</w:t>
      </w:r>
      <w:r w:rsidR="00E506DC" w:rsidRPr="00B90AA7">
        <w:rPr>
          <w:rFonts w:ascii="Akkurat Light" w:hAnsi="Akkurat Light" w:cs="Arial"/>
          <w:sz w:val="24"/>
          <w:szCs w:val="24"/>
        </w:rPr>
        <w:t xml:space="preserve"> an</w:t>
      </w:r>
      <w:r w:rsidRPr="00B90AA7">
        <w:rPr>
          <w:rFonts w:ascii="Akkurat Light" w:hAnsi="Akkurat Light" w:cs="Arial"/>
          <w:sz w:val="24"/>
          <w:szCs w:val="24"/>
        </w:rPr>
        <w:t xml:space="preserve"> exhibition in </w:t>
      </w:r>
      <w:r w:rsidR="00DC6BDA" w:rsidRPr="00B90AA7">
        <w:rPr>
          <w:rFonts w:ascii="Akkurat Light" w:hAnsi="Akkurat Light" w:cs="Arial"/>
          <w:sz w:val="24"/>
          <w:szCs w:val="24"/>
        </w:rPr>
        <w:t xml:space="preserve">the </w:t>
      </w:r>
      <w:r w:rsidR="5487DEB5" w:rsidRPr="00B90AA7">
        <w:rPr>
          <w:rFonts w:ascii="Akkurat Light" w:hAnsi="Akkurat Light" w:cs="Arial"/>
          <w:sz w:val="24"/>
          <w:szCs w:val="24"/>
        </w:rPr>
        <w:t xml:space="preserve">Gallery </w:t>
      </w:r>
      <w:r w:rsidRPr="00B90AA7">
        <w:rPr>
          <w:rFonts w:ascii="Akkurat Light" w:hAnsi="Akkurat Light" w:cs="Arial"/>
          <w:sz w:val="24"/>
          <w:szCs w:val="24"/>
        </w:rPr>
        <w:t xml:space="preserve">from the submissions received. The selection is made by a different panel of invited selectors each year, thus encouraging diverse viewpoints annually. The exhibition seeks to reflect critical and cultural awareness, with a broad range of work by professional and non-professional artists. </w:t>
      </w:r>
    </w:p>
    <w:p w14:paraId="723EE2ED" w14:textId="77777777" w:rsidR="00E704C4" w:rsidRPr="0091057C" w:rsidRDefault="00E704C4" w:rsidP="008B7B93">
      <w:pPr>
        <w:spacing w:line="360" w:lineRule="auto"/>
        <w:ind w:left="-567"/>
        <w:jc w:val="both"/>
        <w:rPr>
          <w:rFonts w:ascii="Akkurat" w:hAnsi="Akkurat" w:cs="Arial"/>
          <w:sz w:val="24"/>
          <w:szCs w:val="24"/>
        </w:rPr>
      </w:pPr>
    </w:p>
    <w:p w14:paraId="71948EB6" w14:textId="0094CEDC" w:rsidR="00E704C4" w:rsidRPr="0091057C" w:rsidRDefault="7C58A0A9" w:rsidP="008B7B93">
      <w:pPr>
        <w:spacing w:line="360" w:lineRule="auto"/>
        <w:ind w:left="-567"/>
        <w:jc w:val="both"/>
        <w:rPr>
          <w:rFonts w:ascii="Akkurat" w:hAnsi="Akkurat" w:cs="Arial"/>
          <w:sz w:val="24"/>
          <w:szCs w:val="24"/>
        </w:rPr>
      </w:pPr>
      <w:r w:rsidRPr="2FC20D3E">
        <w:rPr>
          <w:rFonts w:ascii="Akkurat" w:hAnsi="Akkurat" w:cs="Arial"/>
          <w:b/>
          <w:bCs/>
          <w:sz w:val="24"/>
          <w:szCs w:val="24"/>
        </w:rPr>
        <w:t>Objects</w:t>
      </w:r>
      <w:r w:rsidR="00E704C4" w:rsidRPr="2FC20D3E">
        <w:rPr>
          <w:rFonts w:ascii="Akkurat" w:hAnsi="Akkurat" w:cs="Arial"/>
          <w:b/>
          <w:bCs/>
          <w:sz w:val="24"/>
          <w:szCs w:val="24"/>
        </w:rPr>
        <w:t xml:space="preserve"> may be </w:t>
      </w:r>
      <w:r w:rsidR="00F20DD4" w:rsidRPr="2FC20D3E">
        <w:rPr>
          <w:rFonts w:ascii="Akkurat" w:hAnsi="Akkurat" w:cs="Arial"/>
          <w:b/>
          <w:bCs/>
          <w:sz w:val="24"/>
          <w:szCs w:val="24"/>
        </w:rPr>
        <w:t>submitted by anyone who lives,</w:t>
      </w:r>
      <w:r w:rsidR="00E704C4" w:rsidRPr="2FC20D3E">
        <w:rPr>
          <w:rFonts w:ascii="Akkurat" w:hAnsi="Akkurat" w:cs="Arial"/>
          <w:b/>
          <w:bCs/>
          <w:sz w:val="24"/>
          <w:szCs w:val="24"/>
        </w:rPr>
        <w:t xml:space="preserve"> works </w:t>
      </w:r>
      <w:r w:rsidR="00F20DD4" w:rsidRPr="2FC20D3E">
        <w:rPr>
          <w:rFonts w:ascii="Akkurat" w:hAnsi="Akkurat" w:cs="Arial"/>
          <w:b/>
          <w:bCs/>
          <w:sz w:val="24"/>
          <w:szCs w:val="24"/>
        </w:rPr>
        <w:t xml:space="preserve">or studies </w:t>
      </w:r>
      <w:r w:rsidR="00E704C4" w:rsidRPr="2FC20D3E">
        <w:rPr>
          <w:rFonts w:ascii="Akkurat" w:hAnsi="Akkurat" w:cs="Arial"/>
          <w:b/>
          <w:bCs/>
          <w:sz w:val="24"/>
          <w:szCs w:val="24"/>
        </w:rPr>
        <w:t>in the City &amp; County of Swansea, within the postcodes SA1 to SA9.</w:t>
      </w:r>
      <w:r w:rsidR="00E704C4" w:rsidRPr="2FC20D3E">
        <w:rPr>
          <w:rFonts w:ascii="Akkurat" w:hAnsi="Akkurat" w:cs="Arial"/>
          <w:sz w:val="24"/>
          <w:szCs w:val="24"/>
        </w:rPr>
        <w:t xml:space="preserve"> </w:t>
      </w:r>
    </w:p>
    <w:p w14:paraId="5B77218D" w14:textId="219B93B6" w:rsidR="0E1E326C" w:rsidRDefault="0E1E326C" w:rsidP="0E1E326C">
      <w:pPr>
        <w:spacing w:line="360" w:lineRule="auto"/>
        <w:ind w:left="-567"/>
        <w:jc w:val="both"/>
        <w:rPr>
          <w:rFonts w:ascii="Akkurat" w:hAnsi="Akkurat" w:cs="Arial"/>
          <w:sz w:val="24"/>
          <w:szCs w:val="24"/>
        </w:rPr>
      </w:pPr>
    </w:p>
    <w:p w14:paraId="21428E9B" w14:textId="00AF9EE6" w:rsidR="004C388F" w:rsidRPr="00B90AA7" w:rsidRDefault="10981280" w:rsidP="07E958D0">
      <w:pPr>
        <w:spacing w:line="360" w:lineRule="auto"/>
        <w:ind w:left="-567"/>
        <w:rPr>
          <w:rFonts w:ascii="Akkurat Light" w:hAnsi="Akkurat Light" w:cs="Arial"/>
          <w:sz w:val="24"/>
          <w:szCs w:val="24"/>
        </w:rPr>
      </w:pPr>
      <w:r w:rsidRPr="00B90AA7">
        <w:rPr>
          <w:rFonts w:ascii="Akkurat Light" w:hAnsi="Akkurat Light" w:cs="Arial"/>
          <w:sz w:val="24"/>
          <w:szCs w:val="24"/>
        </w:rPr>
        <w:t xml:space="preserve">The </w:t>
      </w:r>
      <w:r w:rsidR="00DE4247" w:rsidRPr="00B90AA7">
        <w:rPr>
          <w:rFonts w:ascii="Akkurat Light" w:hAnsi="Akkurat Light" w:cs="Arial"/>
          <w:sz w:val="24"/>
          <w:szCs w:val="24"/>
        </w:rPr>
        <w:t>Submission</w:t>
      </w:r>
      <w:r w:rsidRPr="00B90AA7">
        <w:rPr>
          <w:rFonts w:ascii="Akkurat Light" w:hAnsi="Akkurat Light" w:cs="Arial"/>
          <w:sz w:val="24"/>
          <w:szCs w:val="24"/>
        </w:rPr>
        <w:t xml:space="preserve"> Form is going to be available </w:t>
      </w:r>
      <w:r w:rsidR="13D3D682" w:rsidRPr="00B90AA7">
        <w:rPr>
          <w:rFonts w:ascii="Akkurat Light" w:hAnsi="Akkurat Light" w:cs="Arial"/>
          <w:sz w:val="24"/>
          <w:szCs w:val="24"/>
        </w:rPr>
        <w:t xml:space="preserve">to fill in on </w:t>
      </w:r>
      <w:r w:rsidR="13D3D682" w:rsidRPr="00AB34F8">
        <w:rPr>
          <w:rFonts w:ascii="Akkurat Light" w:hAnsi="Akkurat Light" w:cs="Arial"/>
          <w:sz w:val="24"/>
          <w:szCs w:val="24"/>
        </w:rPr>
        <w:t>our website</w:t>
      </w:r>
      <w:r w:rsidRPr="00AB34F8">
        <w:rPr>
          <w:rFonts w:ascii="Akkurat Light" w:hAnsi="Akkurat Light" w:cs="Arial"/>
          <w:sz w:val="24"/>
          <w:szCs w:val="24"/>
        </w:rPr>
        <w:t xml:space="preserve">. </w:t>
      </w:r>
      <w:r w:rsidR="76511B7C" w:rsidRPr="00AB34F8">
        <w:rPr>
          <w:rFonts w:ascii="Akkurat Light" w:hAnsi="Akkurat Light" w:cs="Arial"/>
          <w:sz w:val="24"/>
          <w:szCs w:val="24"/>
        </w:rPr>
        <w:t xml:space="preserve">If you do not have access to a </w:t>
      </w:r>
      <w:r w:rsidR="66CDB917" w:rsidRPr="00AB34F8">
        <w:rPr>
          <w:rFonts w:ascii="Akkurat Light" w:hAnsi="Akkurat Light" w:cs="Arial"/>
          <w:sz w:val="24"/>
          <w:szCs w:val="24"/>
        </w:rPr>
        <w:t>computer,</w:t>
      </w:r>
      <w:r w:rsidR="76511B7C" w:rsidRPr="00AB34F8">
        <w:rPr>
          <w:rFonts w:ascii="Akkurat Light" w:hAnsi="Akkurat Light" w:cs="Arial"/>
          <w:sz w:val="24"/>
          <w:szCs w:val="24"/>
        </w:rPr>
        <w:t xml:space="preserve"> please come to the gallery f</w:t>
      </w:r>
      <w:r w:rsidR="5258A642" w:rsidRPr="00AB34F8">
        <w:rPr>
          <w:rFonts w:ascii="Akkurat Light" w:hAnsi="Akkurat Light" w:cs="Arial"/>
          <w:sz w:val="24"/>
          <w:szCs w:val="24"/>
        </w:rPr>
        <w:t xml:space="preserve">rom </w:t>
      </w:r>
      <w:r w:rsidR="00C70CF5" w:rsidRPr="00AB34F8">
        <w:rPr>
          <w:rFonts w:ascii="Akkurat Light" w:hAnsi="Akkurat Light" w:cs="Arial"/>
          <w:b/>
          <w:bCs/>
          <w:sz w:val="24"/>
          <w:szCs w:val="24"/>
        </w:rPr>
        <w:t>1</w:t>
      </w:r>
      <w:r w:rsidR="7C4AE4BC" w:rsidRPr="00AB34F8">
        <w:rPr>
          <w:rFonts w:ascii="Akkurat Light" w:hAnsi="Akkurat Light" w:cs="Arial"/>
          <w:b/>
          <w:bCs/>
          <w:sz w:val="24"/>
          <w:szCs w:val="24"/>
        </w:rPr>
        <w:t xml:space="preserve"> </w:t>
      </w:r>
      <w:r w:rsidR="5258A642" w:rsidRPr="00AB34F8">
        <w:rPr>
          <w:rFonts w:ascii="Akkurat Light" w:hAnsi="Akkurat Light" w:cs="Arial"/>
          <w:b/>
          <w:bCs/>
          <w:sz w:val="24"/>
          <w:szCs w:val="24"/>
        </w:rPr>
        <w:t>J</w:t>
      </w:r>
      <w:r w:rsidR="60A1EA39" w:rsidRPr="00AB34F8">
        <w:rPr>
          <w:rFonts w:ascii="Akkurat Light" w:hAnsi="Akkurat Light" w:cs="Arial"/>
          <w:b/>
          <w:bCs/>
          <w:sz w:val="24"/>
          <w:szCs w:val="24"/>
        </w:rPr>
        <w:t>une</w:t>
      </w:r>
      <w:r w:rsidR="5258A642" w:rsidRPr="00AB34F8">
        <w:rPr>
          <w:rFonts w:ascii="Akkurat Light" w:hAnsi="Akkurat Light" w:cs="Arial"/>
          <w:b/>
          <w:bCs/>
          <w:sz w:val="24"/>
          <w:szCs w:val="24"/>
        </w:rPr>
        <w:t xml:space="preserve"> 202</w:t>
      </w:r>
      <w:r w:rsidR="1FAF892A" w:rsidRPr="00AB34F8">
        <w:rPr>
          <w:rFonts w:ascii="Akkurat Light" w:hAnsi="Akkurat Light" w:cs="Arial"/>
          <w:b/>
          <w:bCs/>
          <w:sz w:val="24"/>
          <w:szCs w:val="24"/>
        </w:rPr>
        <w:t>6</w:t>
      </w:r>
      <w:r w:rsidR="5258A642" w:rsidRPr="00B90AA7">
        <w:rPr>
          <w:rFonts w:ascii="Akkurat Light" w:hAnsi="Akkurat Light" w:cs="Arial"/>
          <w:sz w:val="24"/>
          <w:szCs w:val="24"/>
        </w:rPr>
        <w:t xml:space="preserve">, </w:t>
      </w:r>
      <w:r w:rsidR="76511B7C" w:rsidRPr="00B90AA7">
        <w:rPr>
          <w:rFonts w:ascii="Akkurat Light" w:hAnsi="Akkurat Light" w:cs="Arial"/>
          <w:sz w:val="24"/>
          <w:szCs w:val="24"/>
        </w:rPr>
        <w:t>and a gallery assistant will be able to help you.</w:t>
      </w:r>
    </w:p>
    <w:p w14:paraId="3DBAFADD" w14:textId="21D9EB60" w:rsidR="2E142AEF" w:rsidRDefault="2E142AEF">
      <w:r>
        <w:br w:type="page"/>
      </w:r>
    </w:p>
    <w:p w14:paraId="07CCA308" w14:textId="361B9DC1" w:rsidR="00E704C4" w:rsidRPr="0091057C" w:rsidRDefault="00E704C4" w:rsidP="2E142AEF">
      <w:pPr>
        <w:spacing w:line="360" w:lineRule="auto"/>
        <w:ind w:left="-567"/>
        <w:jc w:val="both"/>
        <w:rPr>
          <w:rFonts w:ascii="Akkurat" w:hAnsi="Akkurat" w:cs="Arial"/>
          <w:sz w:val="24"/>
          <w:szCs w:val="24"/>
        </w:rPr>
      </w:pPr>
      <w:r w:rsidRPr="2E142AEF">
        <w:rPr>
          <w:rFonts w:ascii="Courier New" w:hAnsi="Courier New" w:cs="Courier New"/>
          <w:sz w:val="24"/>
          <w:szCs w:val="24"/>
        </w:rPr>
        <w:lastRenderedPageBreak/>
        <w:t>‒</w:t>
      </w:r>
      <w:r w:rsidRPr="2E142AEF">
        <w:rPr>
          <w:rFonts w:ascii="Akkurat" w:hAnsi="Akkurat" w:cs="Arial"/>
          <w:sz w:val="24"/>
          <w:szCs w:val="24"/>
        </w:rPr>
        <w:t xml:space="preserve"> </w:t>
      </w:r>
      <w:r w:rsidRPr="2E142AEF">
        <w:rPr>
          <w:rFonts w:ascii="Akkurat" w:hAnsi="Akkurat" w:cs="Arial"/>
          <w:sz w:val="28"/>
          <w:szCs w:val="28"/>
        </w:rPr>
        <w:t>Awards</w:t>
      </w:r>
    </w:p>
    <w:p w14:paraId="4EDC3704" w14:textId="75AE401E" w:rsidR="00E704C4" w:rsidRPr="0091057C" w:rsidRDefault="00E704C4" w:rsidP="2E142AEF">
      <w:pPr>
        <w:spacing w:line="360" w:lineRule="auto"/>
        <w:ind w:left="-567"/>
        <w:jc w:val="both"/>
        <w:rPr>
          <w:rFonts w:ascii="Akkurat" w:hAnsi="Akkurat" w:cs="Arial"/>
          <w:sz w:val="24"/>
          <w:szCs w:val="24"/>
        </w:rPr>
      </w:pPr>
    </w:p>
    <w:p w14:paraId="72A6435C" w14:textId="51637A5E" w:rsidR="00E704C4" w:rsidRPr="00B90AA7" w:rsidRDefault="00E704C4" w:rsidP="008B7B93">
      <w:pPr>
        <w:spacing w:line="360" w:lineRule="auto"/>
        <w:ind w:left="-567"/>
        <w:jc w:val="both"/>
        <w:rPr>
          <w:rFonts w:ascii="Akkurat Light" w:hAnsi="Akkurat Light" w:cs="Arial"/>
          <w:sz w:val="24"/>
          <w:szCs w:val="24"/>
        </w:rPr>
      </w:pPr>
      <w:r w:rsidRPr="00B90AA7">
        <w:rPr>
          <w:rFonts w:ascii="Akkurat Light" w:hAnsi="Akkurat Light" w:cs="Arial"/>
          <w:sz w:val="24"/>
          <w:szCs w:val="24"/>
        </w:rPr>
        <w:t xml:space="preserve">Three prize-winners will be chosen from the selected entries, with a first prize of </w:t>
      </w:r>
      <w:proofErr w:type="gramStart"/>
      <w:r w:rsidRPr="00B90AA7">
        <w:rPr>
          <w:rFonts w:ascii="Akkurat Light" w:hAnsi="Akkurat Light" w:cs="Arial"/>
          <w:sz w:val="24"/>
          <w:szCs w:val="24"/>
        </w:rPr>
        <w:t>£250;</w:t>
      </w:r>
      <w:proofErr w:type="gramEnd"/>
      <w:r w:rsidRPr="00B90AA7">
        <w:rPr>
          <w:rFonts w:ascii="Akkurat Light" w:hAnsi="Akkurat Light" w:cs="Arial"/>
          <w:sz w:val="24"/>
          <w:szCs w:val="24"/>
        </w:rPr>
        <w:t xml:space="preserve"> a second prize of £150 and a third prize of £100. The prize-winners will be announced at the beginning of the exhibition. </w:t>
      </w:r>
    </w:p>
    <w:p w14:paraId="6F7317DB" w14:textId="77777777" w:rsidR="00E704C4" w:rsidRPr="00B90AA7" w:rsidRDefault="00E704C4" w:rsidP="008B7B93">
      <w:pPr>
        <w:spacing w:line="360" w:lineRule="auto"/>
        <w:ind w:left="-567"/>
        <w:jc w:val="both"/>
        <w:rPr>
          <w:rFonts w:ascii="Akkurat Light" w:hAnsi="Akkurat Light" w:cs="Arial"/>
          <w:sz w:val="24"/>
          <w:szCs w:val="24"/>
        </w:rPr>
      </w:pPr>
    </w:p>
    <w:p w14:paraId="3378EAA8" w14:textId="7D5E7B68" w:rsidR="00E704C4" w:rsidRPr="00B90AA7" w:rsidRDefault="00E704C4" w:rsidP="008B7B93">
      <w:pPr>
        <w:spacing w:line="360" w:lineRule="auto"/>
        <w:ind w:left="-567"/>
        <w:jc w:val="both"/>
        <w:rPr>
          <w:rFonts w:ascii="Akkurat Light" w:hAnsi="Akkurat Light" w:cs="Arial"/>
          <w:sz w:val="24"/>
          <w:szCs w:val="24"/>
        </w:rPr>
      </w:pPr>
      <w:r w:rsidRPr="00B90AA7">
        <w:rPr>
          <w:rFonts w:ascii="Akkurat Light" w:hAnsi="Akkurat Light" w:cs="Arial"/>
          <w:sz w:val="24"/>
          <w:szCs w:val="24"/>
        </w:rPr>
        <w:t>In addition, the Friends of Glynn Vivian Art Gallery will also award a prize for a selected artwork.</w:t>
      </w:r>
    </w:p>
    <w:p w14:paraId="21593B18" w14:textId="395D8E16" w:rsidR="266D5FB2" w:rsidRDefault="266D5FB2" w:rsidP="266D5FB2">
      <w:pPr>
        <w:spacing w:line="360" w:lineRule="auto"/>
        <w:ind w:left="-567"/>
        <w:jc w:val="both"/>
        <w:rPr>
          <w:rFonts w:ascii="Akkurat" w:hAnsi="Akkurat" w:cs="Arial"/>
          <w:sz w:val="24"/>
          <w:szCs w:val="24"/>
        </w:rPr>
      </w:pPr>
    </w:p>
    <w:p w14:paraId="40CEED72" w14:textId="77777777" w:rsidR="00E704C4" w:rsidRPr="0091057C" w:rsidRDefault="00E704C4" w:rsidP="008B7B93">
      <w:pPr>
        <w:spacing w:line="360" w:lineRule="auto"/>
        <w:ind w:left="-567"/>
        <w:jc w:val="both"/>
        <w:rPr>
          <w:rFonts w:ascii="Akkurat" w:hAnsi="Akkurat" w:cs="Arial"/>
          <w:sz w:val="24"/>
          <w:szCs w:val="24"/>
        </w:rPr>
      </w:pPr>
      <w:r w:rsidRPr="44884D16">
        <w:rPr>
          <w:rFonts w:ascii="Courier New" w:hAnsi="Courier New" w:cs="Courier New"/>
          <w:sz w:val="24"/>
          <w:szCs w:val="24"/>
        </w:rPr>
        <w:t>‒</w:t>
      </w:r>
      <w:r w:rsidRPr="44884D16">
        <w:rPr>
          <w:rFonts w:ascii="Akkurat" w:hAnsi="Akkurat" w:cs="Arial"/>
          <w:sz w:val="24"/>
          <w:szCs w:val="24"/>
        </w:rPr>
        <w:t xml:space="preserve"> </w:t>
      </w:r>
      <w:r w:rsidRPr="44884D16">
        <w:rPr>
          <w:rFonts w:ascii="Akkurat" w:hAnsi="Akkurat" w:cs="Arial"/>
          <w:sz w:val="28"/>
          <w:szCs w:val="28"/>
        </w:rPr>
        <w:t>Selection Panel</w:t>
      </w:r>
      <w:r w:rsidRPr="44884D16">
        <w:rPr>
          <w:rFonts w:ascii="Akkurat" w:hAnsi="Akkurat" w:cs="Arial"/>
          <w:sz w:val="24"/>
          <w:szCs w:val="24"/>
        </w:rPr>
        <w:t xml:space="preserve"> </w:t>
      </w:r>
    </w:p>
    <w:p w14:paraId="5D781404" w14:textId="77777777" w:rsidR="00E704C4" w:rsidRPr="0091057C" w:rsidRDefault="00E704C4" w:rsidP="008B7B93">
      <w:pPr>
        <w:spacing w:line="360" w:lineRule="auto"/>
        <w:ind w:left="-567"/>
        <w:jc w:val="both"/>
        <w:rPr>
          <w:rFonts w:ascii="Akkurat" w:hAnsi="Akkurat" w:cs="Arial"/>
          <w:sz w:val="24"/>
          <w:szCs w:val="24"/>
        </w:rPr>
      </w:pPr>
      <w:r w:rsidRPr="2E142AEF">
        <w:rPr>
          <w:rFonts w:ascii="Akkurat" w:hAnsi="Akkurat" w:cs="Arial"/>
          <w:sz w:val="24"/>
          <w:szCs w:val="24"/>
        </w:rPr>
        <w:t xml:space="preserve">   </w:t>
      </w:r>
    </w:p>
    <w:p w14:paraId="631640AE" w14:textId="18604B25" w:rsidR="582787DB" w:rsidRPr="00AB34F8" w:rsidRDefault="582787DB" w:rsidP="2E142AEF">
      <w:pPr>
        <w:widowControl w:val="0"/>
        <w:spacing w:line="360" w:lineRule="auto"/>
        <w:ind w:left="-567"/>
        <w:rPr>
          <w:rFonts w:ascii="Akkurat Light" w:hAnsi="Akkurat Light" w:cs="Arial"/>
          <w:sz w:val="24"/>
          <w:szCs w:val="24"/>
        </w:rPr>
      </w:pPr>
      <w:r w:rsidRPr="00AB34F8">
        <w:rPr>
          <w:rFonts w:ascii="Akkurat Light" w:hAnsi="Akkurat Light" w:cs="Arial"/>
          <w:sz w:val="24"/>
          <w:szCs w:val="24"/>
        </w:rPr>
        <w:t xml:space="preserve">This year's invited selectors </w:t>
      </w:r>
      <w:r w:rsidR="00A35E6E" w:rsidRPr="00AB34F8">
        <w:rPr>
          <w:rFonts w:ascii="Akkurat Light" w:hAnsi="Akkurat Light" w:cs="Arial"/>
          <w:sz w:val="24"/>
          <w:szCs w:val="24"/>
        </w:rPr>
        <w:t xml:space="preserve">are </w:t>
      </w:r>
      <w:r w:rsidR="0D2EFAD4" w:rsidRPr="00AB34F8">
        <w:rPr>
          <w:rFonts w:ascii="Akkurat Light" w:hAnsi="Akkurat Light" w:cs="Arial"/>
          <w:sz w:val="24"/>
          <w:szCs w:val="24"/>
        </w:rPr>
        <w:t>Sue Williams</w:t>
      </w:r>
      <w:r w:rsidRPr="00AB34F8">
        <w:rPr>
          <w:rFonts w:ascii="Akkurat Light" w:hAnsi="Akkurat Light" w:cs="Arial"/>
          <w:sz w:val="24"/>
          <w:szCs w:val="24"/>
        </w:rPr>
        <w:t xml:space="preserve">, and </w:t>
      </w:r>
      <w:r w:rsidR="2CD4BA9B" w:rsidRPr="00AB34F8">
        <w:rPr>
          <w:rFonts w:ascii="Akkurat Light" w:hAnsi="Akkurat Light" w:cs="Arial"/>
          <w:sz w:val="24"/>
          <w:szCs w:val="24"/>
        </w:rPr>
        <w:t>Ceri Jones</w:t>
      </w:r>
      <w:r w:rsidRPr="00AB34F8">
        <w:rPr>
          <w:rFonts w:ascii="Akkurat Light" w:hAnsi="Akkurat Light" w:cs="Arial"/>
          <w:sz w:val="24"/>
          <w:szCs w:val="24"/>
        </w:rPr>
        <w:t>.</w:t>
      </w:r>
    </w:p>
    <w:p w14:paraId="4CBE0E6C" w14:textId="26C10794" w:rsidR="74596EDA" w:rsidRPr="00AB34F8" w:rsidRDefault="74596EDA" w:rsidP="74596EDA">
      <w:pPr>
        <w:widowControl w:val="0"/>
        <w:spacing w:line="360" w:lineRule="auto"/>
        <w:ind w:left="-567"/>
        <w:rPr>
          <w:rFonts w:ascii="Akkurat Light" w:hAnsi="Akkurat Light" w:cs="Arial"/>
          <w:sz w:val="24"/>
          <w:szCs w:val="24"/>
        </w:rPr>
      </w:pPr>
    </w:p>
    <w:p w14:paraId="413F6B77" w14:textId="4025CF01" w:rsidR="00E704C4" w:rsidRPr="00AB34F8" w:rsidRDefault="61A3D961" w:rsidP="74596EDA">
      <w:pPr>
        <w:widowControl w:val="0"/>
        <w:spacing w:line="360" w:lineRule="auto"/>
        <w:ind w:left="-567"/>
        <w:rPr>
          <w:rFonts w:ascii="Akkurat Light" w:eastAsia="Akkurat" w:hAnsi="Akkurat Light" w:cs="Akkurat"/>
          <w:color w:val="000000" w:themeColor="text1"/>
          <w:sz w:val="24"/>
          <w:szCs w:val="24"/>
        </w:rPr>
      </w:pPr>
      <w:r w:rsidRPr="00AB34F8">
        <w:rPr>
          <w:rFonts w:ascii="Akkurat Light" w:eastAsia="Akkurat" w:hAnsi="Akkurat Light" w:cs="Akkurat"/>
          <w:color w:val="000000" w:themeColor="text1"/>
          <w:sz w:val="24"/>
          <w:szCs w:val="24"/>
        </w:rPr>
        <w:t>Sue Williams is an internationally recognised artist with a strong exhibition history on five continents. Williams’ visceral and impactful multi-disciplinary works play between the meat-space and the virtual life, the private and the public, drawing you into a world of provocative sexual and emotional politics - she exposes the resurgence of inequality, invisibility, and restriction.</w:t>
      </w:r>
    </w:p>
    <w:p w14:paraId="3ABB91F8" w14:textId="3CF94552" w:rsidR="00E704C4" w:rsidRPr="00AB34F8" w:rsidRDefault="00E704C4" w:rsidP="74596EDA">
      <w:pPr>
        <w:widowControl w:val="0"/>
        <w:spacing w:line="360" w:lineRule="auto"/>
        <w:ind w:left="-567"/>
        <w:rPr>
          <w:rFonts w:ascii="Akkurat Light" w:eastAsia="Akkurat" w:hAnsi="Akkurat Light" w:cs="Akkurat"/>
          <w:color w:val="000000" w:themeColor="text1"/>
          <w:sz w:val="24"/>
          <w:szCs w:val="24"/>
        </w:rPr>
      </w:pPr>
    </w:p>
    <w:p w14:paraId="062EBB84" w14:textId="54BD3F6B" w:rsidR="00E704C4" w:rsidRPr="00AB34F8" w:rsidRDefault="61A3D961" w:rsidP="74596EDA">
      <w:pPr>
        <w:widowControl w:val="0"/>
        <w:spacing w:line="360" w:lineRule="auto"/>
        <w:ind w:left="-567"/>
        <w:rPr>
          <w:rFonts w:ascii="Akkurat Light" w:eastAsia="Akkurat" w:hAnsi="Akkurat Light" w:cs="Akkurat"/>
          <w:color w:val="000000" w:themeColor="text1"/>
          <w:sz w:val="24"/>
          <w:szCs w:val="24"/>
        </w:rPr>
      </w:pPr>
      <w:r w:rsidRPr="00AB34F8">
        <w:rPr>
          <w:rFonts w:ascii="Akkurat Light" w:eastAsia="Akkurat" w:hAnsi="Akkurat Light" w:cs="Akkurat"/>
          <w:color w:val="000000" w:themeColor="text1"/>
          <w:sz w:val="24"/>
          <w:szCs w:val="24"/>
        </w:rPr>
        <w:t xml:space="preserve">Williams has a strong track record including the Artes Mundi Prize including works in many leading private and public collections worldwide. Williams is Professor/Course Director of Fine Art, Swansea UWTSD. </w:t>
      </w:r>
    </w:p>
    <w:p w14:paraId="4180FF4D" w14:textId="069E13DA" w:rsidR="00E704C4" w:rsidRPr="00AB34F8" w:rsidRDefault="00E704C4" w:rsidP="74596EDA">
      <w:pPr>
        <w:widowControl w:val="0"/>
        <w:spacing w:line="360" w:lineRule="auto"/>
        <w:ind w:left="-567"/>
        <w:rPr>
          <w:rFonts w:ascii="Akkurat Light" w:eastAsia="Akkurat" w:hAnsi="Akkurat Light" w:cs="Akkurat"/>
          <w:color w:val="000000" w:themeColor="text1"/>
          <w:sz w:val="24"/>
          <w:szCs w:val="24"/>
        </w:rPr>
      </w:pPr>
    </w:p>
    <w:p w14:paraId="0BE947B3" w14:textId="075DE415" w:rsidR="00E704C4" w:rsidRPr="00AB34F8" w:rsidRDefault="61A3D961" w:rsidP="74596EDA">
      <w:pPr>
        <w:widowControl w:val="0"/>
        <w:spacing w:line="360" w:lineRule="auto"/>
        <w:ind w:left="-567"/>
        <w:rPr>
          <w:rFonts w:ascii="Akkurat Light" w:hAnsi="Akkurat Light" w:cs="Arial"/>
          <w:sz w:val="24"/>
          <w:szCs w:val="24"/>
        </w:rPr>
      </w:pPr>
      <w:r w:rsidRPr="00AB34F8">
        <w:rPr>
          <w:rFonts w:ascii="Akkurat Light" w:hAnsi="Akkurat Light" w:cs="Arial"/>
          <w:sz w:val="24"/>
          <w:szCs w:val="24"/>
        </w:rPr>
        <w:t xml:space="preserve">Ceri Jones is Head of Art for Amgueddfa Cymru – Museum Wales. She recently stepped into the role from having been Creative Director for a new initiative, CELF, the network of galleries working together to bring the national art collection closer to communities across Wales. Prior to this, Ceri was Creative Director for Mission Gallery in Swansea and, over ten years, managed and curated multi-partner projects and touring exhibitions through her co-founded partnership, Fieldwork. Earlier roles with the Arts Council of Wales, Wales Arts International and the Welsh </w:t>
      </w:r>
      <w:r w:rsidRPr="00AB34F8">
        <w:rPr>
          <w:rFonts w:ascii="Akkurat Light" w:hAnsi="Akkurat Light" w:cs="Arial"/>
          <w:sz w:val="24"/>
          <w:szCs w:val="24"/>
        </w:rPr>
        <w:lastRenderedPageBreak/>
        <w:t xml:space="preserve">Government </w:t>
      </w:r>
      <w:proofErr w:type="gramStart"/>
      <w:r w:rsidRPr="00AB34F8">
        <w:rPr>
          <w:rFonts w:ascii="Akkurat Light" w:hAnsi="Akkurat Light" w:cs="Arial"/>
          <w:sz w:val="24"/>
          <w:szCs w:val="24"/>
        </w:rPr>
        <w:t>have</w:t>
      </w:r>
      <w:proofErr w:type="gramEnd"/>
      <w:r w:rsidRPr="00AB34F8">
        <w:rPr>
          <w:rFonts w:ascii="Akkurat Light" w:hAnsi="Akkurat Light" w:cs="Arial"/>
          <w:sz w:val="24"/>
          <w:szCs w:val="24"/>
        </w:rPr>
        <w:t xml:space="preserve"> all contributed to her motivation to make opportunities to support, develop, share and celebrate independent creative practice. Much of her work has been locally focused and international in its reach, establishing collaborations that have brought practitioners and organisations together over many years.</w:t>
      </w:r>
    </w:p>
    <w:p w14:paraId="3879B6D5" w14:textId="77777777" w:rsidR="00C70CF5" w:rsidRPr="00AB34F8" w:rsidRDefault="00C70CF5" w:rsidP="008B7B93">
      <w:pPr>
        <w:spacing w:line="360" w:lineRule="auto"/>
        <w:ind w:left="-567"/>
        <w:jc w:val="both"/>
        <w:rPr>
          <w:rFonts w:ascii="Akkurat" w:hAnsi="Akkurat" w:cs="Arial"/>
          <w:sz w:val="24"/>
          <w:szCs w:val="24"/>
        </w:rPr>
      </w:pPr>
    </w:p>
    <w:p w14:paraId="64BF7ED7" w14:textId="01DC33CD" w:rsidR="00E704C4" w:rsidRPr="00AB34F8" w:rsidRDefault="00E704C4" w:rsidP="008B7B93">
      <w:pPr>
        <w:spacing w:line="360" w:lineRule="auto"/>
        <w:ind w:left="-567"/>
        <w:jc w:val="both"/>
        <w:rPr>
          <w:rFonts w:ascii="Akkurat" w:hAnsi="Akkurat" w:cs="Arial"/>
          <w:sz w:val="28"/>
          <w:szCs w:val="28"/>
        </w:rPr>
      </w:pPr>
      <w:r w:rsidRPr="00AB34F8">
        <w:rPr>
          <w:rFonts w:ascii="Courier New" w:hAnsi="Courier New" w:cs="Courier New"/>
          <w:sz w:val="24"/>
          <w:szCs w:val="24"/>
        </w:rPr>
        <w:t>‒</w:t>
      </w:r>
      <w:r w:rsidRPr="00AB34F8">
        <w:rPr>
          <w:rFonts w:ascii="Akkurat" w:hAnsi="Akkurat" w:cs="Arial"/>
          <w:sz w:val="24"/>
          <w:szCs w:val="24"/>
        </w:rPr>
        <w:t xml:space="preserve"> </w:t>
      </w:r>
      <w:r w:rsidRPr="00AB34F8">
        <w:rPr>
          <w:rFonts w:ascii="Akkurat" w:hAnsi="Akkurat" w:cs="Arial"/>
          <w:sz w:val="28"/>
          <w:szCs w:val="28"/>
        </w:rPr>
        <w:t>Key dates</w:t>
      </w:r>
    </w:p>
    <w:p w14:paraId="0D832AA9" w14:textId="77777777" w:rsidR="00404B5C" w:rsidRPr="00AB34F8" w:rsidRDefault="00404B5C" w:rsidP="008B7B93">
      <w:pPr>
        <w:spacing w:line="360" w:lineRule="auto"/>
        <w:ind w:left="-567"/>
        <w:jc w:val="both"/>
        <w:rPr>
          <w:rFonts w:ascii="Akkurat" w:hAnsi="Akkurat" w:cs="Arial"/>
          <w:sz w:val="24"/>
          <w:szCs w:val="24"/>
        </w:rPr>
      </w:pPr>
    </w:p>
    <w:p w14:paraId="25607CDE" w14:textId="685E47D5" w:rsidR="00E704C4" w:rsidRPr="00AB34F8" w:rsidRDefault="00E704C4" w:rsidP="546C4204">
      <w:pPr>
        <w:pStyle w:val="ListParagraph"/>
        <w:numPr>
          <w:ilvl w:val="0"/>
          <w:numId w:val="18"/>
        </w:numPr>
        <w:spacing w:line="360" w:lineRule="auto"/>
        <w:ind w:left="-567" w:firstLine="0"/>
        <w:jc w:val="both"/>
        <w:rPr>
          <w:rFonts w:ascii="Akkurat" w:hAnsi="Akkurat" w:cs="Arial"/>
          <w:sz w:val="24"/>
          <w:szCs w:val="24"/>
        </w:rPr>
      </w:pPr>
      <w:r w:rsidRPr="00AB34F8">
        <w:rPr>
          <w:rFonts w:ascii="Akkurat" w:hAnsi="Akkurat" w:cs="Arial"/>
          <w:sz w:val="24"/>
          <w:szCs w:val="24"/>
        </w:rPr>
        <w:t>Submiss</w:t>
      </w:r>
      <w:r w:rsidR="000810F4" w:rsidRPr="00AB34F8">
        <w:rPr>
          <w:rFonts w:ascii="Akkurat" w:hAnsi="Akkurat" w:cs="Arial"/>
          <w:sz w:val="24"/>
          <w:szCs w:val="24"/>
        </w:rPr>
        <w:t>ion deadline: 16:00 on S</w:t>
      </w:r>
      <w:r w:rsidR="000D19DD" w:rsidRPr="00AB34F8">
        <w:rPr>
          <w:rFonts w:ascii="Akkurat" w:hAnsi="Akkurat" w:cs="Arial"/>
          <w:sz w:val="24"/>
          <w:szCs w:val="24"/>
        </w:rPr>
        <w:t>atur</w:t>
      </w:r>
      <w:r w:rsidR="000810F4" w:rsidRPr="00AB34F8">
        <w:rPr>
          <w:rFonts w:ascii="Akkurat" w:hAnsi="Akkurat" w:cs="Arial"/>
          <w:sz w:val="24"/>
          <w:szCs w:val="24"/>
        </w:rPr>
        <w:t xml:space="preserve">day </w:t>
      </w:r>
      <w:r w:rsidR="000D19DD" w:rsidRPr="00AB34F8">
        <w:rPr>
          <w:rFonts w:ascii="Akkurat" w:hAnsi="Akkurat" w:cs="Arial"/>
          <w:sz w:val="24"/>
          <w:szCs w:val="24"/>
        </w:rPr>
        <w:t>4 July</w:t>
      </w:r>
      <w:r w:rsidR="000810F4" w:rsidRPr="00AB34F8">
        <w:rPr>
          <w:rFonts w:ascii="Akkurat" w:hAnsi="Akkurat" w:cs="Arial"/>
          <w:sz w:val="24"/>
          <w:szCs w:val="24"/>
        </w:rPr>
        <w:t xml:space="preserve"> 202</w:t>
      </w:r>
      <w:r w:rsidR="000D19DD" w:rsidRPr="00AB34F8">
        <w:rPr>
          <w:rFonts w:ascii="Akkurat" w:hAnsi="Akkurat" w:cs="Arial"/>
          <w:sz w:val="24"/>
          <w:szCs w:val="24"/>
        </w:rPr>
        <w:t>6</w:t>
      </w:r>
    </w:p>
    <w:p w14:paraId="18F85B0E" w14:textId="0973DC46" w:rsidR="00E704C4" w:rsidRPr="00AB34F8" w:rsidRDefault="00E704C4" w:rsidP="008B7B93">
      <w:pPr>
        <w:pStyle w:val="ListParagraph"/>
        <w:numPr>
          <w:ilvl w:val="0"/>
          <w:numId w:val="18"/>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Submission of works: </w:t>
      </w:r>
      <w:r w:rsidR="000D19DD" w:rsidRPr="00AB34F8">
        <w:rPr>
          <w:rFonts w:ascii="Akkurat" w:hAnsi="Akkurat" w:cs="Arial"/>
          <w:sz w:val="24"/>
          <w:szCs w:val="24"/>
        </w:rPr>
        <w:t>Thurs</w:t>
      </w:r>
      <w:r w:rsidR="000810F4" w:rsidRPr="00AB34F8">
        <w:rPr>
          <w:rFonts w:ascii="Akkurat" w:hAnsi="Akkurat" w:cs="Arial"/>
          <w:sz w:val="24"/>
          <w:szCs w:val="24"/>
        </w:rPr>
        <w:t xml:space="preserve">day </w:t>
      </w:r>
      <w:r w:rsidR="000D19DD" w:rsidRPr="00AB34F8">
        <w:rPr>
          <w:rFonts w:ascii="Akkurat" w:hAnsi="Akkurat" w:cs="Arial"/>
          <w:sz w:val="24"/>
          <w:szCs w:val="24"/>
        </w:rPr>
        <w:t>2</w:t>
      </w:r>
      <w:r w:rsidR="000500AC" w:rsidRPr="00AB34F8">
        <w:rPr>
          <w:rFonts w:ascii="Akkurat" w:hAnsi="Akkurat" w:cs="Arial"/>
          <w:sz w:val="24"/>
          <w:szCs w:val="24"/>
        </w:rPr>
        <w:t xml:space="preserve">, </w:t>
      </w:r>
      <w:r w:rsidR="000D19DD" w:rsidRPr="00AB34F8">
        <w:rPr>
          <w:rFonts w:ascii="Akkurat" w:hAnsi="Akkurat" w:cs="Arial"/>
          <w:sz w:val="24"/>
          <w:szCs w:val="24"/>
        </w:rPr>
        <w:t>Fri</w:t>
      </w:r>
      <w:r w:rsidRPr="00AB34F8">
        <w:rPr>
          <w:rFonts w:ascii="Akkurat" w:hAnsi="Akkurat" w:cs="Arial"/>
          <w:sz w:val="24"/>
          <w:szCs w:val="24"/>
        </w:rPr>
        <w:t xml:space="preserve">day </w:t>
      </w:r>
      <w:r w:rsidR="000D19DD" w:rsidRPr="00AB34F8">
        <w:rPr>
          <w:rFonts w:ascii="Akkurat" w:hAnsi="Akkurat" w:cs="Arial"/>
          <w:sz w:val="24"/>
          <w:szCs w:val="24"/>
        </w:rPr>
        <w:t>3</w:t>
      </w:r>
      <w:r w:rsidR="000810F4" w:rsidRPr="00AB34F8">
        <w:rPr>
          <w:rFonts w:ascii="Akkurat" w:hAnsi="Akkurat" w:cs="Arial"/>
          <w:sz w:val="24"/>
          <w:szCs w:val="24"/>
        </w:rPr>
        <w:t xml:space="preserve"> or S</w:t>
      </w:r>
      <w:r w:rsidR="000D19DD" w:rsidRPr="00AB34F8">
        <w:rPr>
          <w:rFonts w:ascii="Akkurat" w:hAnsi="Akkurat" w:cs="Arial"/>
          <w:sz w:val="24"/>
          <w:szCs w:val="24"/>
        </w:rPr>
        <w:t>atur</w:t>
      </w:r>
      <w:r w:rsidR="000810F4" w:rsidRPr="00AB34F8">
        <w:rPr>
          <w:rFonts w:ascii="Akkurat" w:hAnsi="Akkurat" w:cs="Arial"/>
          <w:sz w:val="24"/>
          <w:szCs w:val="24"/>
        </w:rPr>
        <w:t xml:space="preserve">day </w:t>
      </w:r>
      <w:r w:rsidR="000D19DD" w:rsidRPr="00AB34F8">
        <w:rPr>
          <w:rFonts w:ascii="Akkurat" w:hAnsi="Akkurat" w:cs="Arial"/>
          <w:sz w:val="24"/>
          <w:szCs w:val="24"/>
        </w:rPr>
        <w:t>4</w:t>
      </w:r>
      <w:r w:rsidRPr="00AB34F8">
        <w:rPr>
          <w:rFonts w:ascii="Akkurat" w:hAnsi="Akkurat" w:cs="Arial"/>
          <w:sz w:val="24"/>
          <w:szCs w:val="24"/>
        </w:rPr>
        <w:t xml:space="preserve"> </w:t>
      </w:r>
      <w:r w:rsidR="000D19DD" w:rsidRPr="00AB34F8">
        <w:rPr>
          <w:rFonts w:ascii="Akkurat" w:hAnsi="Akkurat" w:cs="Arial"/>
          <w:sz w:val="24"/>
          <w:szCs w:val="24"/>
        </w:rPr>
        <w:t>Jul</w:t>
      </w:r>
      <w:r w:rsidR="00531594" w:rsidRPr="00AB34F8">
        <w:rPr>
          <w:rFonts w:ascii="Akkurat" w:hAnsi="Akkurat" w:cs="Arial"/>
          <w:sz w:val="24"/>
          <w:szCs w:val="24"/>
        </w:rPr>
        <w:t>y</w:t>
      </w:r>
      <w:r w:rsidR="000810F4" w:rsidRPr="00AB34F8">
        <w:rPr>
          <w:rFonts w:ascii="Akkurat" w:hAnsi="Akkurat" w:cs="Arial"/>
          <w:sz w:val="24"/>
          <w:szCs w:val="24"/>
        </w:rPr>
        <w:t xml:space="preserve"> 202</w:t>
      </w:r>
      <w:r w:rsidR="000D19DD" w:rsidRPr="00AB34F8">
        <w:rPr>
          <w:rFonts w:ascii="Akkurat" w:hAnsi="Akkurat" w:cs="Arial"/>
          <w:sz w:val="24"/>
          <w:szCs w:val="24"/>
        </w:rPr>
        <w:t>6</w:t>
      </w:r>
      <w:r w:rsidRPr="00AB34F8">
        <w:rPr>
          <w:rFonts w:ascii="Akkurat" w:hAnsi="Akkurat" w:cs="Arial"/>
          <w:sz w:val="24"/>
          <w:szCs w:val="24"/>
        </w:rPr>
        <w:t xml:space="preserve">, </w:t>
      </w:r>
      <w:r w:rsidRPr="00AB34F8">
        <w:tab/>
      </w:r>
      <w:r w:rsidRPr="00AB34F8">
        <w:rPr>
          <w:rFonts w:ascii="Akkurat" w:hAnsi="Akkurat" w:cs="Arial"/>
          <w:sz w:val="24"/>
          <w:szCs w:val="24"/>
        </w:rPr>
        <w:t>11:00–16:00</w:t>
      </w:r>
    </w:p>
    <w:p w14:paraId="50807088" w14:textId="16CDF3BC" w:rsidR="00E704C4" w:rsidRPr="00AB34F8" w:rsidRDefault="74B6F380" w:rsidP="008B7B93">
      <w:pPr>
        <w:pStyle w:val="ListParagraph"/>
        <w:numPr>
          <w:ilvl w:val="0"/>
          <w:numId w:val="18"/>
        </w:numPr>
        <w:spacing w:line="360" w:lineRule="auto"/>
        <w:ind w:left="-567" w:firstLine="0"/>
        <w:jc w:val="both"/>
        <w:rPr>
          <w:rFonts w:ascii="Akkurat" w:hAnsi="Akkurat" w:cs="Arial"/>
          <w:sz w:val="24"/>
          <w:szCs w:val="24"/>
        </w:rPr>
      </w:pPr>
      <w:r w:rsidRPr="00AB34F8">
        <w:rPr>
          <w:rFonts w:ascii="Akkurat" w:hAnsi="Akkurat" w:cs="Arial"/>
          <w:sz w:val="24"/>
          <w:szCs w:val="24"/>
        </w:rPr>
        <w:t>Successful arti</w:t>
      </w:r>
      <w:r w:rsidR="005A504C" w:rsidRPr="00AB34F8">
        <w:rPr>
          <w:rFonts w:ascii="Akkurat" w:hAnsi="Akkurat" w:cs="Arial"/>
          <w:sz w:val="24"/>
          <w:szCs w:val="24"/>
        </w:rPr>
        <w:t xml:space="preserve">sts informed by email: Friday </w:t>
      </w:r>
      <w:r w:rsidR="00A836C6" w:rsidRPr="00AB34F8">
        <w:rPr>
          <w:rFonts w:ascii="Akkurat" w:hAnsi="Akkurat" w:cs="Arial"/>
          <w:sz w:val="24"/>
          <w:szCs w:val="24"/>
        </w:rPr>
        <w:t>9</w:t>
      </w:r>
      <w:r w:rsidRPr="00AB34F8">
        <w:rPr>
          <w:rFonts w:ascii="Akkurat" w:hAnsi="Akkurat" w:cs="Arial"/>
          <w:sz w:val="24"/>
          <w:szCs w:val="24"/>
        </w:rPr>
        <w:t xml:space="preserve"> J</w:t>
      </w:r>
      <w:r w:rsidR="000D19DD" w:rsidRPr="00AB34F8">
        <w:rPr>
          <w:rFonts w:ascii="Akkurat" w:hAnsi="Akkurat" w:cs="Arial"/>
          <w:sz w:val="24"/>
          <w:szCs w:val="24"/>
        </w:rPr>
        <w:t>uly</w:t>
      </w:r>
      <w:r w:rsidRPr="00AB34F8">
        <w:rPr>
          <w:rFonts w:ascii="Akkurat" w:hAnsi="Akkurat" w:cs="Arial"/>
          <w:sz w:val="24"/>
          <w:szCs w:val="24"/>
        </w:rPr>
        <w:t xml:space="preserve"> 202</w:t>
      </w:r>
      <w:r w:rsidR="000D19DD" w:rsidRPr="00AB34F8">
        <w:rPr>
          <w:rFonts w:ascii="Akkurat" w:hAnsi="Akkurat" w:cs="Arial"/>
          <w:sz w:val="24"/>
          <w:szCs w:val="24"/>
        </w:rPr>
        <w:t>6</w:t>
      </w:r>
    </w:p>
    <w:p w14:paraId="6799FE4C" w14:textId="4AAD98B0" w:rsidR="00E704C4" w:rsidRPr="00AB34F8" w:rsidRDefault="74B6F380" w:rsidP="008B7B93">
      <w:pPr>
        <w:pStyle w:val="ListParagraph"/>
        <w:numPr>
          <w:ilvl w:val="0"/>
          <w:numId w:val="18"/>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Unselected </w:t>
      </w:r>
      <w:r w:rsidR="005A504C" w:rsidRPr="00AB34F8">
        <w:rPr>
          <w:rFonts w:ascii="Akkurat" w:hAnsi="Akkurat" w:cs="Arial"/>
          <w:sz w:val="24"/>
          <w:szCs w:val="24"/>
        </w:rPr>
        <w:t xml:space="preserve">works to be collected: Friday </w:t>
      </w:r>
      <w:r w:rsidR="006128DA" w:rsidRPr="00AB34F8">
        <w:rPr>
          <w:rFonts w:ascii="Akkurat" w:hAnsi="Akkurat" w:cs="Arial"/>
          <w:sz w:val="24"/>
          <w:szCs w:val="24"/>
        </w:rPr>
        <w:t>1</w:t>
      </w:r>
      <w:r w:rsidR="00A836C6" w:rsidRPr="00AB34F8">
        <w:rPr>
          <w:rFonts w:ascii="Akkurat" w:hAnsi="Akkurat" w:cs="Arial"/>
          <w:sz w:val="24"/>
          <w:szCs w:val="24"/>
        </w:rPr>
        <w:t>0</w:t>
      </w:r>
      <w:r w:rsidR="005A504C" w:rsidRPr="00AB34F8">
        <w:rPr>
          <w:rFonts w:ascii="Akkurat" w:hAnsi="Akkurat" w:cs="Arial"/>
          <w:sz w:val="24"/>
          <w:szCs w:val="24"/>
        </w:rPr>
        <w:t xml:space="preserve">, Saturday </w:t>
      </w:r>
      <w:r w:rsidR="006128DA" w:rsidRPr="00AB34F8">
        <w:rPr>
          <w:rFonts w:ascii="Akkurat" w:hAnsi="Akkurat" w:cs="Arial"/>
          <w:sz w:val="24"/>
          <w:szCs w:val="24"/>
        </w:rPr>
        <w:t>1</w:t>
      </w:r>
      <w:r w:rsidR="00A836C6" w:rsidRPr="00AB34F8">
        <w:rPr>
          <w:rFonts w:ascii="Akkurat" w:hAnsi="Akkurat" w:cs="Arial"/>
          <w:sz w:val="24"/>
          <w:szCs w:val="24"/>
        </w:rPr>
        <w:t>1</w:t>
      </w:r>
      <w:r w:rsidR="005A504C" w:rsidRPr="00AB34F8">
        <w:rPr>
          <w:rFonts w:ascii="Akkurat" w:hAnsi="Akkurat" w:cs="Arial"/>
          <w:sz w:val="24"/>
          <w:szCs w:val="24"/>
        </w:rPr>
        <w:t xml:space="preserve"> or Sunday </w:t>
      </w:r>
      <w:r w:rsidR="006128DA" w:rsidRPr="00AB34F8">
        <w:rPr>
          <w:rFonts w:ascii="Akkurat" w:hAnsi="Akkurat" w:cs="Arial"/>
          <w:sz w:val="24"/>
          <w:szCs w:val="24"/>
        </w:rPr>
        <w:t>1</w:t>
      </w:r>
      <w:r w:rsidR="00A836C6" w:rsidRPr="00AB34F8">
        <w:rPr>
          <w:rFonts w:ascii="Akkurat" w:hAnsi="Akkurat" w:cs="Arial"/>
          <w:sz w:val="24"/>
          <w:szCs w:val="24"/>
        </w:rPr>
        <w:t>2</w:t>
      </w:r>
    </w:p>
    <w:p w14:paraId="5628FBA9" w14:textId="0E5E4B66" w:rsidR="00E704C4" w:rsidRPr="00AB34F8" w:rsidRDefault="74B6F380" w:rsidP="52EDC213">
      <w:pPr>
        <w:spacing w:line="360" w:lineRule="auto"/>
        <w:jc w:val="both"/>
        <w:rPr>
          <w:rFonts w:ascii="Akkurat" w:hAnsi="Akkurat" w:cs="Arial"/>
          <w:sz w:val="24"/>
          <w:szCs w:val="24"/>
        </w:rPr>
      </w:pPr>
      <w:r w:rsidRPr="00AB34F8">
        <w:rPr>
          <w:rFonts w:ascii="Akkurat" w:hAnsi="Akkurat" w:cs="Arial"/>
          <w:sz w:val="24"/>
          <w:szCs w:val="24"/>
        </w:rPr>
        <w:t>J</w:t>
      </w:r>
      <w:r w:rsidR="00A836C6" w:rsidRPr="00AB34F8">
        <w:rPr>
          <w:rFonts w:ascii="Akkurat" w:hAnsi="Akkurat" w:cs="Arial"/>
          <w:sz w:val="24"/>
          <w:szCs w:val="24"/>
        </w:rPr>
        <w:t>ul</w:t>
      </w:r>
      <w:r w:rsidRPr="00AB34F8">
        <w:rPr>
          <w:rFonts w:ascii="Akkurat" w:hAnsi="Akkurat" w:cs="Arial"/>
          <w:sz w:val="24"/>
          <w:szCs w:val="24"/>
        </w:rPr>
        <w:t>y, 11:00 – 16:00</w:t>
      </w:r>
    </w:p>
    <w:p w14:paraId="1A99BFB0" w14:textId="7D53DC66" w:rsidR="00E704C4" w:rsidRPr="00AB34F8" w:rsidRDefault="00E704C4" w:rsidP="008B7B93">
      <w:pPr>
        <w:pStyle w:val="ListParagraph"/>
        <w:numPr>
          <w:ilvl w:val="0"/>
          <w:numId w:val="18"/>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Exhibition dates: </w:t>
      </w:r>
      <w:r w:rsidR="00404B5C" w:rsidRPr="00AB34F8">
        <w:rPr>
          <w:rFonts w:ascii="Akkurat" w:hAnsi="Akkurat" w:cs="Arial"/>
          <w:sz w:val="24"/>
          <w:szCs w:val="24"/>
        </w:rPr>
        <w:t>18.07.26 – 20.09.26</w:t>
      </w:r>
    </w:p>
    <w:p w14:paraId="175B7E36" w14:textId="0C76911D" w:rsidR="00E704C4" w:rsidRPr="00AB34F8" w:rsidRDefault="00E704C4" w:rsidP="74596EDA">
      <w:pPr>
        <w:pStyle w:val="ListParagraph"/>
        <w:numPr>
          <w:ilvl w:val="0"/>
          <w:numId w:val="18"/>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Return and collection of exhibited work: </w:t>
      </w:r>
      <w:r w:rsidR="00C560FA" w:rsidRPr="00AB34F8">
        <w:rPr>
          <w:rFonts w:ascii="Akkurat" w:hAnsi="Akkurat" w:cs="Arial"/>
          <w:sz w:val="24"/>
          <w:szCs w:val="24"/>
        </w:rPr>
        <w:t xml:space="preserve">Tuesday </w:t>
      </w:r>
      <w:r w:rsidR="5C2DFC88" w:rsidRPr="00AB34F8">
        <w:rPr>
          <w:rFonts w:ascii="Akkurat" w:hAnsi="Akkurat" w:cs="Arial"/>
          <w:sz w:val="24"/>
          <w:szCs w:val="24"/>
        </w:rPr>
        <w:t>22</w:t>
      </w:r>
      <w:r w:rsidR="00C560FA" w:rsidRPr="00AB34F8">
        <w:rPr>
          <w:rFonts w:ascii="Akkurat" w:hAnsi="Akkurat" w:cs="Arial"/>
          <w:sz w:val="24"/>
          <w:szCs w:val="24"/>
        </w:rPr>
        <w:t xml:space="preserve"> or </w:t>
      </w:r>
      <w:r w:rsidR="005A504C" w:rsidRPr="00AB34F8">
        <w:rPr>
          <w:rFonts w:ascii="Akkurat" w:hAnsi="Akkurat" w:cs="Arial"/>
          <w:sz w:val="24"/>
          <w:szCs w:val="24"/>
        </w:rPr>
        <w:t xml:space="preserve">Wednesday </w:t>
      </w:r>
      <w:r w:rsidR="59953208" w:rsidRPr="00AB34F8">
        <w:rPr>
          <w:rFonts w:ascii="Akkurat" w:hAnsi="Akkurat" w:cs="Arial"/>
          <w:sz w:val="24"/>
          <w:szCs w:val="24"/>
        </w:rPr>
        <w:t>23 September</w:t>
      </w:r>
      <w:r w:rsidRPr="00AB34F8">
        <w:rPr>
          <w:rFonts w:ascii="Akkurat" w:hAnsi="Akkurat" w:cs="Arial"/>
          <w:sz w:val="24"/>
          <w:szCs w:val="24"/>
        </w:rPr>
        <w:t xml:space="preserve"> 20</w:t>
      </w:r>
      <w:r w:rsidR="005A504C" w:rsidRPr="00AB34F8">
        <w:rPr>
          <w:rFonts w:ascii="Akkurat" w:hAnsi="Akkurat" w:cs="Arial"/>
          <w:sz w:val="24"/>
          <w:szCs w:val="24"/>
        </w:rPr>
        <w:t>2</w:t>
      </w:r>
      <w:r w:rsidR="6CEDEA96" w:rsidRPr="00AB34F8">
        <w:rPr>
          <w:rFonts w:ascii="Akkurat" w:hAnsi="Akkurat" w:cs="Arial"/>
          <w:sz w:val="24"/>
          <w:szCs w:val="24"/>
        </w:rPr>
        <w:t>6</w:t>
      </w:r>
      <w:r w:rsidRPr="00AB34F8">
        <w:rPr>
          <w:rFonts w:ascii="Akkurat" w:hAnsi="Akkurat" w:cs="Arial"/>
          <w:sz w:val="24"/>
          <w:szCs w:val="24"/>
        </w:rPr>
        <w:t>, 11:00–16:00</w:t>
      </w:r>
    </w:p>
    <w:p w14:paraId="6C7B08E0" w14:textId="47B346C4" w:rsidR="00E704C4" w:rsidRPr="00AB34F8" w:rsidRDefault="00E704C4" w:rsidP="008B7B93">
      <w:pPr>
        <w:spacing w:line="360" w:lineRule="auto"/>
        <w:ind w:left="-567"/>
        <w:jc w:val="both"/>
        <w:rPr>
          <w:rFonts w:ascii="Akkurat" w:hAnsi="Akkurat" w:cs="Arial"/>
          <w:sz w:val="24"/>
          <w:szCs w:val="24"/>
        </w:rPr>
      </w:pPr>
    </w:p>
    <w:p w14:paraId="47106EFA" w14:textId="77777777" w:rsidR="00E704C4" w:rsidRPr="00AB34F8" w:rsidRDefault="00E704C4" w:rsidP="008B7B93">
      <w:pPr>
        <w:spacing w:line="360" w:lineRule="auto"/>
        <w:ind w:left="-567"/>
        <w:jc w:val="both"/>
        <w:rPr>
          <w:rFonts w:ascii="Akkurat" w:hAnsi="Akkurat" w:cs="Arial"/>
          <w:sz w:val="24"/>
          <w:szCs w:val="24"/>
        </w:rPr>
      </w:pPr>
      <w:r w:rsidRPr="00AB34F8">
        <w:rPr>
          <w:rFonts w:ascii="Courier New" w:hAnsi="Courier New" w:cs="Courier New"/>
          <w:sz w:val="24"/>
          <w:szCs w:val="24"/>
        </w:rPr>
        <w:t>‒</w:t>
      </w:r>
      <w:r w:rsidRPr="00AB34F8">
        <w:rPr>
          <w:rFonts w:ascii="Akkurat" w:hAnsi="Akkurat" w:cs="Arial"/>
          <w:sz w:val="24"/>
          <w:szCs w:val="24"/>
        </w:rPr>
        <w:t xml:space="preserve"> </w:t>
      </w:r>
      <w:r w:rsidRPr="00AB34F8">
        <w:rPr>
          <w:rFonts w:ascii="Akkurat" w:hAnsi="Akkurat" w:cs="Arial"/>
          <w:sz w:val="28"/>
          <w:szCs w:val="28"/>
        </w:rPr>
        <w:t>Submissions &amp; Conditions of Entry</w:t>
      </w:r>
    </w:p>
    <w:p w14:paraId="5C7E36C6" w14:textId="77777777" w:rsidR="00E704C4" w:rsidRPr="00AB34F8" w:rsidRDefault="00E704C4" w:rsidP="008B7B93">
      <w:pPr>
        <w:spacing w:line="360" w:lineRule="auto"/>
        <w:ind w:left="-567"/>
        <w:jc w:val="both"/>
        <w:rPr>
          <w:rFonts w:ascii="Akkurat" w:hAnsi="Akkurat" w:cs="Arial"/>
          <w:sz w:val="24"/>
          <w:szCs w:val="24"/>
        </w:rPr>
      </w:pPr>
    </w:p>
    <w:p w14:paraId="61EC1BBE" w14:textId="00E2513C" w:rsidR="00E704C4" w:rsidRPr="00AB34F8" w:rsidRDefault="00E704C4" w:rsidP="44884D16">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Each a</w:t>
      </w:r>
      <w:r w:rsidR="27001301" w:rsidRPr="00AB34F8">
        <w:rPr>
          <w:rFonts w:ascii="Akkurat" w:hAnsi="Akkurat" w:cs="Arial"/>
          <w:sz w:val="24"/>
          <w:szCs w:val="24"/>
        </w:rPr>
        <w:t>pplicant</w:t>
      </w:r>
      <w:r w:rsidRPr="00AB34F8">
        <w:rPr>
          <w:rFonts w:ascii="Akkurat" w:hAnsi="Akkurat" w:cs="Arial"/>
          <w:sz w:val="24"/>
          <w:szCs w:val="24"/>
        </w:rPr>
        <w:t xml:space="preserve"> may submit a maximum of 2 works</w:t>
      </w:r>
      <w:r w:rsidR="29C3F256" w:rsidRPr="00AB34F8">
        <w:rPr>
          <w:rFonts w:ascii="Akkurat" w:hAnsi="Akkurat" w:cs="Arial"/>
          <w:sz w:val="24"/>
          <w:szCs w:val="24"/>
        </w:rPr>
        <w:t>.</w:t>
      </w:r>
    </w:p>
    <w:p w14:paraId="62116132" w14:textId="3D4F48E5" w:rsidR="44884D16" w:rsidRPr="00AB34F8" w:rsidRDefault="44884D16" w:rsidP="44884D16">
      <w:pPr>
        <w:spacing w:line="360" w:lineRule="auto"/>
        <w:jc w:val="both"/>
        <w:rPr>
          <w:rFonts w:ascii="Akkurat" w:hAnsi="Akkurat" w:cs="Arial"/>
          <w:sz w:val="24"/>
          <w:szCs w:val="24"/>
        </w:rPr>
      </w:pPr>
    </w:p>
    <w:p w14:paraId="39F139FD" w14:textId="61C7A02C" w:rsidR="00E704C4" w:rsidRPr="00AB34F8" w:rsidRDefault="00E704C4" w:rsidP="008B7B93">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Each a</w:t>
      </w:r>
      <w:r w:rsidR="041618BB" w:rsidRPr="00AB34F8">
        <w:rPr>
          <w:rFonts w:ascii="Akkurat" w:hAnsi="Akkurat" w:cs="Arial"/>
          <w:sz w:val="24"/>
          <w:szCs w:val="24"/>
        </w:rPr>
        <w:t>pplicant</w:t>
      </w:r>
      <w:r w:rsidRPr="00AB34F8">
        <w:rPr>
          <w:rFonts w:ascii="Akkurat" w:hAnsi="Akkurat" w:cs="Arial"/>
          <w:sz w:val="24"/>
          <w:szCs w:val="24"/>
        </w:rPr>
        <w:t xml:space="preserve"> must be aged 16+</w:t>
      </w:r>
      <w:r w:rsidR="6ABC4A1F" w:rsidRPr="00AB34F8">
        <w:rPr>
          <w:rFonts w:ascii="Akkurat" w:hAnsi="Akkurat" w:cs="Arial"/>
          <w:sz w:val="24"/>
          <w:szCs w:val="24"/>
        </w:rPr>
        <w:t>.</w:t>
      </w:r>
    </w:p>
    <w:p w14:paraId="764A8350" w14:textId="77777777" w:rsidR="00E704C4" w:rsidRPr="00AB34F8" w:rsidRDefault="00E704C4" w:rsidP="008B7B93">
      <w:pPr>
        <w:spacing w:line="360" w:lineRule="auto"/>
        <w:ind w:left="-567"/>
        <w:jc w:val="both"/>
        <w:rPr>
          <w:rFonts w:ascii="Akkurat" w:hAnsi="Akkurat" w:cs="Arial"/>
          <w:sz w:val="24"/>
          <w:szCs w:val="24"/>
        </w:rPr>
      </w:pPr>
    </w:p>
    <w:p w14:paraId="239C7D30" w14:textId="0120AF04" w:rsidR="00E704C4" w:rsidRPr="00AB34F8" w:rsidRDefault="00E704C4" w:rsidP="008B7B93">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Each a</w:t>
      </w:r>
      <w:r w:rsidR="49D156B9" w:rsidRPr="00AB34F8">
        <w:rPr>
          <w:rFonts w:ascii="Akkurat" w:hAnsi="Akkurat" w:cs="Arial"/>
          <w:sz w:val="24"/>
          <w:szCs w:val="24"/>
        </w:rPr>
        <w:t>pplicant</w:t>
      </w:r>
      <w:r w:rsidRPr="00AB34F8">
        <w:rPr>
          <w:rFonts w:ascii="Akkurat" w:hAnsi="Akkurat" w:cs="Arial"/>
          <w:sz w:val="24"/>
          <w:szCs w:val="24"/>
        </w:rPr>
        <w:t xml:space="preserve"> must live</w:t>
      </w:r>
      <w:r w:rsidR="3FD04DD2" w:rsidRPr="00AB34F8">
        <w:rPr>
          <w:rFonts w:ascii="Akkurat" w:hAnsi="Akkurat" w:cs="Arial"/>
          <w:sz w:val="24"/>
          <w:szCs w:val="24"/>
        </w:rPr>
        <w:t>, study</w:t>
      </w:r>
      <w:r w:rsidRPr="00AB34F8">
        <w:rPr>
          <w:rFonts w:ascii="Akkurat" w:hAnsi="Akkurat" w:cs="Arial"/>
          <w:sz w:val="24"/>
          <w:szCs w:val="24"/>
        </w:rPr>
        <w:t xml:space="preserve"> or work in the City and County of Swansea, in postcodes SA1-SA9. </w:t>
      </w:r>
    </w:p>
    <w:p w14:paraId="457B6E48" w14:textId="77777777" w:rsidR="00E704C4" w:rsidRPr="00AB34F8" w:rsidRDefault="00E704C4" w:rsidP="008B7B93">
      <w:pPr>
        <w:spacing w:line="360" w:lineRule="auto"/>
        <w:ind w:left="-567"/>
        <w:jc w:val="both"/>
        <w:rPr>
          <w:rFonts w:ascii="Akkurat" w:hAnsi="Akkurat" w:cs="Arial"/>
          <w:sz w:val="24"/>
          <w:szCs w:val="24"/>
        </w:rPr>
      </w:pPr>
    </w:p>
    <w:p w14:paraId="2B42A3D0" w14:textId="51DA4061" w:rsidR="00E704C4" w:rsidRPr="00AB34F8" w:rsidRDefault="00E704C4" w:rsidP="008B7B93">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An entry fee of £5 per work is payable. If an artist submits </w:t>
      </w:r>
      <w:r w:rsidR="00D47C0C" w:rsidRPr="00AB34F8">
        <w:rPr>
          <w:rFonts w:ascii="Akkurat" w:hAnsi="Akkurat" w:cs="Arial"/>
          <w:sz w:val="24"/>
          <w:szCs w:val="24"/>
        </w:rPr>
        <w:t>two</w:t>
      </w:r>
      <w:r w:rsidRPr="00AB34F8">
        <w:rPr>
          <w:rFonts w:ascii="Akkurat" w:hAnsi="Akkurat" w:cs="Arial"/>
          <w:sz w:val="24"/>
          <w:szCs w:val="24"/>
        </w:rPr>
        <w:t xml:space="preserve"> works - the entry fee payable</w:t>
      </w:r>
      <w:r w:rsidR="00D47C0C" w:rsidRPr="00AB34F8">
        <w:rPr>
          <w:rFonts w:ascii="Akkurat" w:hAnsi="Akkurat" w:cs="Arial"/>
          <w:sz w:val="24"/>
          <w:szCs w:val="24"/>
        </w:rPr>
        <w:t xml:space="preserve"> is £8. Passport to Leisure, bu</w:t>
      </w:r>
      <w:r w:rsidRPr="00AB34F8">
        <w:rPr>
          <w:rFonts w:ascii="Akkurat" w:hAnsi="Akkurat" w:cs="Arial"/>
          <w:sz w:val="24"/>
          <w:szCs w:val="24"/>
        </w:rPr>
        <w:t xml:space="preserve">s pass and blue badge holders, </w:t>
      </w:r>
      <w:r w:rsidRPr="00AB34F8">
        <w:rPr>
          <w:rFonts w:ascii="Akkurat" w:hAnsi="Akkurat" w:cs="Arial"/>
          <w:sz w:val="24"/>
          <w:szCs w:val="24"/>
        </w:rPr>
        <w:lastRenderedPageBreak/>
        <w:t>students, will pay half the entry fee. The entry fee is non-refundable</w:t>
      </w:r>
      <w:r w:rsidR="00D47C0C" w:rsidRPr="00AB34F8">
        <w:rPr>
          <w:rFonts w:ascii="Akkurat" w:hAnsi="Akkurat" w:cs="Arial"/>
          <w:sz w:val="24"/>
          <w:szCs w:val="24"/>
        </w:rPr>
        <w:t>. It is free to enter for those seeking asylum and refugees.</w:t>
      </w:r>
    </w:p>
    <w:p w14:paraId="36932C5E" w14:textId="77777777" w:rsidR="00E704C4" w:rsidRPr="00AB34F8" w:rsidRDefault="00E704C4" w:rsidP="008B7B93">
      <w:pPr>
        <w:spacing w:line="360" w:lineRule="auto"/>
        <w:ind w:left="-567"/>
        <w:jc w:val="both"/>
        <w:rPr>
          <w:rFonts w:ascii="Akkurat" w:hAnsi="Akkurat" w:cs="Arial"/>
          <w:sz w:val="24"/>
          <w:szCs w:val="24"/>
        </w:rPr>
      </w:pPr>
    </w:p>
    <w:p w14:paraId="4719E8C4" w14:textId="38322663" w:rsidR="00E704C4" w:rsidRPr="00AB34F8" w:rsidRDefault="00E704C4" w:rsidP="008B7B93">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A</w:t>
      </w:r>
      <w:r w:rsidR="31C2ACFA" w:rsidRPr="00AB34F8">
        <w:rPr>
          <w:rFonts w:ascii="Akkurat" w:hAnsi="Akkurat" w:cs="Arial"/>
          <w:sz w:val="24"/>
          <w:szCs w:val="24"/>
        </w:rPr>
        <w:t xml:space="preserve">pplicants </w:t>
      </w:r>
      <w:r w:rsidRPr="00AB34F8">
        <w:rPr>
          <w:rFonts w:ascii="Akkurat" w:hAnsi="Akkurat" w:cs="Arial"/>
          <w:sz w:val="24"/>
          <w:szCs w:val="24"/>
        </w:rPr>
        <w:t xml:space="preserve">will be asked to complete and signed a </w:t>
      </w:r>
      <w:r w:rsidR="00531594" w:rsidRPr="00AB34F8">
        <w:rPr>
          <w:rFonts w:ascii="Akkurat" w:hAnsi="Akkurat" w:cs="Arial"/>
          <w:sz w:val="24"/>
          <w:szCs w:val="24"/>
        </w:rPr>
        <w:t>Submission</w:t>
      </w:r>
      <w:r w:rsidRPr="00AB34F8">
        <w:rPr>
          <w:rFonts w:ascii="Akkurat" w:hAnsi="Akkurat" w:cs="Arial"/>
          <w:sz w:val="24"/>
          <w:szCs w:val="24"/>
        </w:rPr>
        <w:t xml:space="preserve"> Form when </w:t>
      </w:r>
      <w:r w:rsidRPr="00AB34F8">
        <w:tab/>
      </w:r>
      <w:r w:rsidRPr="00AB34F8">
        <w:rPr>
          <w:rFonts w:ascii="Akkurat" w:hAnsi="Akkurat" w:cs="Arial"/>
          <w:sz w:val="24"/>
          <w:szCs w:val="24"/>
        </w:rPr>
        <w:t xml:space="preserve">submitting work </w:t>
      </w:r>
      <w:r w:rsidR="4BF10E17" w:rsidRPr="00AB34F8">
        <w:rPr>
          <w:rFonts w:ascii="Akkurat" w:hAnsi="Akkurat" w:cs="Arial"/>
          <w:sz w:val="24"/>
          <w:szCs w:val="24"/>
        </w:rPr>
        <w:t>online</w:t>
      </w:r>
      <w:r w:rsidR="005A504C" w:rsidRPr="00AB34F8">
        <w:rPr>
          <w:rFonts w:ascii="Akkurat" w:hAnsi="Akkurat" w:cs="Arial"/>
          <w:sz w:val="24"/>
          <w:szCs w:val="24"/>
        </w:rPr>
        <w:t>.</w:t>
      </w:r>
    </w:p>
    <w:p w14:paraId="48038025" w14:textId="5DA098E7" w:rsidR="00E704C4" w:rsidRPr="00AB34F8" w:rsidRDefault="00E704C4" w:rsidP="3A63CFA9">
      <w:pPr>
        <w:spacing w:line="360" w:lineRule="auto"/>
        <w:ind w:left="-567"/>
        <w:jc w:val="both"/>
        <w:rPr>
          <w:rFonts w:ascii="Akkurat" w:hAnsi="Akkurat" w:cs="Arial"/>
          <w:sz w:val="24"/>
          <w:szCs w:val="24"/>
        </w:rPr>
      </w:pPr>
    </w:p>
    <w:p w14:paraId="4957D638" w14:textId="5CA48194" w:rsidR="00E704C4" w:rsidRPr="00AB34F8" w:rsidRDefault="00E704C4" w:rsidP="2FC20D3E">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i/>
          <w:iCs/>
          <w:sz w:val="24"/>
          <w:szCs w:val="24"/>
        </w:rPr>
        <w:t>Performance art*, installations* and architectural glass* are not permitted – *see Definition Guidelines at end</w:t>
      </w:r>
      <w:r w:rsidR="005A504C" w:rsidRPr="00AB34F8">
        <w:rPr>
          <w:rFonts w:ascii="Akkurat" w:hAnsi="Akkurat" w:cs="Arial"/>
          <w:i/>
          <w:iCs/>
          <w:sz w:val="24"/>
          <w:szCs w:val="24"/>
        </w:rPr>
        <w:t>.</w:t>
      </w:r>
    </w:p>
    <w:p w14:paraId="49C206D3" w14:textId="77777777" w:rsidR="00E704C4" w:rsidRPr="00AB34F8" w:rsidRDefault="00E704C4" w:rsidP="008B7B93">
      <w:pPr>
        <w:spacing w:line="360" w:lineRule="auto"/>
        <w:ind w:left="-567"/>
        <w:jc w:val="both"/>
        <w:rPr>
          <w:rFonts w:ascii="Akkurat" w:hAnsi="Akkurat" w:cs="Arial"/>
          <w:sz w:val="24"/>
          <w:szCs w:val="24"/>
        </w:rPr>
      </w:pPr>
    </w:p>
    <w:p w14:paraId="338C9662" w14:textId="03F4DD22" w:rsidR="00E704C4" w:rsidRPr="00AB34F8" w:rsidRDefault="00E819E2" w:rsidP="008B7B93">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Audio visual and video</w:t>
      </w:r>
      <w:r w:rsidR="00E704C4" w:rsidRPr="00AB34F8">
        <w:rPr>
          <w:rFonts w:ascii="Akkurat" w:hAnsi="Akkurat" w:cs="Arial"/>
          <w:sz w:val="24"/>
          <w:szCs w:val="24"/>
        </w:rPr>
        <w:t xml:space="preserve"> works selected will be displayed collectively on monitors only. There is no minimum duration, but the maximum duration permitted for each submission is 20 minutes, including titles and credits. This time limit will apply to all submissions, whether in single or multiple sequences</w:t>
      </w:r>
      <w:r w:rsidR="005A504C" w:rsidRPr="00AB34F8">
        <w:rPr>
          <w:rFonts w:ascii="Akkurat" w:hAnsi="Akkurat" w:cs="Arial"/>
          <w:sz w:val="24"/>
          <w:szCs w:val="24"/>
        </w:rPr>
        <w:t>.</w:t>
      </w:r>
      <w:r w:rsidR="00E704C4" w:rsidRPr="00AB34F8">
        <w:rPr>
          <w:rFonts w:ascii="Akkurat" w:hAnsi="Akkurat" w:cs="Arial"/>
          <w:sz w:val="24"/>
          <w:szCs w:val="24"/>
        </w:rPr>
        <w:t xml:space="preserve"> </w:t>
      </w:r>
    </w:p>
    <w:p w14:paraId="3371FD40" w14:textId="77777777" w:rsidR="00E704C4" w:rsidRPr="00AB34F8" w:rsidRDefault="00E704C4" w:rsidP="008B7B93">
      <w:pPr>
        <w:spacing w:line="360" w:lineRule="auto"/>
        <w:ind w:left="-567"/>
        <w:jc w:val="both"/>
        <w:rPr>
          <w:rFonts w:ascii="Akkurat" w:hAnsi="Akkurat" w:cs="Arial"/>
          <w:sz w:val="24"/>
          <w:szCs w:val="24"/>
        </w:rPr>
      </w:pPr>
    </w:p>
    <w:p w14:paraId="370D5D50" w14:textId="32D44F26" w:rsidR="00E704C4" w:rsidRPr="00AB34F8" w:rsidRDefault="00E704C4" w:rsidP="2FC20D3E">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Works </w:t>
      </w:r>
      <w:r w:rsidRPr="00AB34F8">
        <w:rPr>
          <w:rFonts w:ascii="Akkurat" w:hAnsi="Akkurat" w:cs="Arial"/>
          <w:b/>
          <w:bCs/>
          <w:sz w:val="24"/>
          <w:szCs w:val="24"/>
        </w:rPr>
        <w:t>MUST</w:t>
      </w:r>
      <w:r w:rsidRPr="00AB34F8">
        <w:rPr>
          <w:rFonts w:ascii="Akkurat" w:hAnsi="Akkurat" w:cs="Arial"/>
          <w:sz w:val="24"/>
          <w:szCs w:val="24"/>
        </w:rPr>
        <w:t xml:space="preserve"> have been made in the last </w:t>
      </w:r>
      <w:r w:rsidR="001A1BEC" w:rsidRPr="00AB34F8">
        <w:rPr>
          <w:rFonts w:ascii="Akkurat" w:hAnsi="Akkurat" w:cs="Arial"/>
          <w:b/>
          <w:bCs/>
          <w:sz w:val="24"/>
          <w:szCs w:val="24"/>
        </w:rPr>
        <w:t>2</w:t>
      </w:r>
      <w:r w:rsidRPr="00AB34F8">
        <w:rPr>
          <w:rFonts w:ascii="Akkurat" w:hAnsi="Akkurat" w:cs="Arial"/>
          <w:b/>
          <w:bCs/>
          <w:sz w:val="24"/>
          <w:szCs w:val="24"/>
        </w:rPr>
        <w:t xml:space="preserve"> years</w:t>
      </w:r>
      <w:r w:rsidR="005A504C" w:rsidRPr="00AB34F8">
        <w:rPr>
          <w:rFonts w:ascii="Akkurat" w:hAnsi="Akkurat" w:cs="Arial"/>
          <w:b/>
          <w:bCs/>
          <w:sz w:val="24"/>
          <w:szCs w:val="24"/>
        </w:rPr>
        <w:t>.</w:t>
      </w:r>
    </w:p>
    <w:p w14:paraId="16C19078" w14:textId="335AF12B" w:rsidR="00E704C4" w:rsidRPr="00AB34F8" w:rsidRDefault="00E704C4" w:rsidP="008B7B93">
      <w:pPr>
        <w:spacing w:line="360" w:lineRule="auto"/>
        <w:ind w:left="-567"/>
        <w:jc w:val="both"/>
        <w:rPr>
          <w:rFonts w:ascii="Akkurat" w:hAnsi="Akkurat" w:cs="Arial"/>
          <w:sz w:val="24"/>
          <w:szCs w:val="24"/>
        </w:rPr>
      </w:pPr>
    </w:p>
    <w:p w14:paraId="5E4E43D2" w14:textId="7B137BC4" w:rsidR="2DD5E6A0" w:rsidRPr="00AB34F8" w:rsidRDefault="30DCCA0D" w:rsidP="3A63CFA9">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There is no minimum size for work. The maximum size for work is 6 feet (183cm) in any one direction across two dimensions and 4 feet (122cm) for the 3rd dimension, due to the size of the entrances to the Gallery building. The total display size of ‘works in </w:t>
      </w:r>
      <w:r w:rsidR="5030BEAF" w:rsidRPr="00AB34F8">
        <w:rPr>
          <w:rFonts w:ascii="Akkurat" w:hAnsi="Akkurat" w:cs="Arial"/>
          <w:sz w:val="24"/>
          <w:szCs w:val="24"/>
        </w:rPr>
        <w:t>‘</w:t>
      </w:r>
      <w:proofErr w:type="gramStart"/>
      <w:r w:rsidRPr="00AB34F8">
        <w:rPr>
          <w:rFonts w:ascii="Akkurat" w:hAnsi="Akkurat" w:cs="Arial"/>
          <w:sz w:val="24"/>
          <w:szCs w:val="24"/>
        </w:rPr>
        <w:t>series’</w:t>
      </w:r>
      <w:proofErr w:type="gramEnd"/>
      <w:r w:rsidRPr="00AB34F8">
        <w:rPr>
          <w:rFonts w:ascii="Akkurat" w:hAnsi="Akkurat" w:cs="Arial"/>
          <w:sz w:val="24"/>
          <w:szCs w:val="24"/>
        </w:rPr>
        <w:t xml:space="preserve"> must comply with these regulations.   </w:t>
      </w:r>
    </w:p>
    <w:p w14:paraId="3A986EC5" w14:textId="77777777" w:rsidR="00E704C4" w:rsidRPr="00AB34F8" w:rsidRDefault="00E704C4" w:rsidP="008B7B93">
      <w:pPr>
        <w:spacing w:line="360" w:lineRule="auto"/>
        <w:ind w:left="-567"/>
        <w:jc w:val="both"/>
        <w:rPr>
          <w:rFonts w:ascii="Akkurat" w:hAnsi="Akkurat" w:cs="Arial"/>
          <w:sz w:val="24"/>
          <w:szCs w:val="24"/>
        </w:rPr>
      </w:pPr>
    </w:p>
    <w:p w14:paraId="04DE4959" w14:textId="4B5592CB" w:rsidR="00E704C4" w:rsidRPr="00AB34F8" w:rsidRDefault="00E704C4" w:rsidP="008B7B93">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As we have no mechanical assistance at the Gallery, the weight of works submitted must be no greater than you can carry into the building on the day of submission</w:t>
      </w:r>
      <w:r w:rsidR="005A504C" w:rsidRPr="00AB34F8">
        <w:rPr>
          <w:rFonts w:ascii="Akkurat" w:hAnsi="Akkurat" w:cs="Arial"/>
          <w:sz w:val="24"/>
          <w:szCs w:val="24"/>
        </w:rPr>
        <w:t>.</w:t>
      </w:r>
    </w:p>
    <w:p w14:paraId="5EB07D46" w14:textId="77777777" w:rsidR="00E704C4" w:rsidRPr="00AB34F8" w:rsidRDefault="00E704C4" w:rsidP="008B7B93">
      <w:pPr>
        <w:spacing w:line="360" w:lineRule="auto"/>
        <w:ind w:left="-567"/>
        <w:jc w:val="both"/>
        <w:rPr>
          <w:rFonts w:ascii="Akkurat" w:hAnsi="Akkurat" w:cs="Arial"/>
          <w:sz w:val="24"/>
          <w:szCs w:val="24"/>
        </w:rPr>
      </w:pPr>
    </w:p>
    <w:p w14:paraId="33C2CB22" w14:textId="088602CC" w:rsidR="00E704C4" w:rsidRPr="00AB34F8" w:rsidRDefault="00E704C4" w:rsidP="008B7B93">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All works should be delivered framed or otherwise ready to hang. Clip frames are not acceptable</w:t>
      </w:r>
      <w:r w:rsidR="005A504C" w:rsidRPr="00AB34F8">
        <w:rPr>
          <w:rFonts w:ascii="Akkurat" w:hAnsi="Akkurat" w:cs="Arial"/>
          <w:sz w:val="24"/>
          <w:szCs w:val="24"/>
        </w:rPr>
        <w:t>.</w:t>
      </w:r>
    </w:p>
    <w:p w14:paraId="52F7B5FC" w14:textId="77777777" w:rsidR="00E704C4" w:rsidRPr="00AB34F8" w:rsidRDefault="00E704C4" w:rsidP="008B7B93">
      <w:pPr>
        <w:spacing w:line="360" w:lineRule="auto"/>
        <w:ind w:left="-567"/>
        <w:jc w:val="both"/>
        <w:rPr>
          <w:rFonts w:ascii="Akkurat" w:hAnsi="Akkurat" w:cs="Arial"/>
          <w:sz w:val="24"/>
          <w:szCs w:val="24"/>
        </w:rPr>
      </w:pPr>
    </w:p>
    <w:p w14:paraId="040D6E33" w14:textId="5DDA5E4D" w:rsidR="00E704C4" w:rsidRPr="00AB34F8" w:rsidRDefault="00E704C4" w:rsidP="008B7B93">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Each work must be marked “</w:t>
      </w:r>
      <w:r w:rsidRPr="00AB34F8">
        <w:rPr>
          <w:rFonts w:ascii="Akkurat" w:hAnsi="Akkurat" w:cs="Arial"/>
          <w:b/>
          <w:bCs/>
          <w:sz w:val="24"/>
          <w:szCs w:val="24"/>
        </w:rPr>
        <w:t>TOP</w:t>
      </w:r>
      <w:r w:rsidRPr="00AB34F8">
        <w:rPr>
          <w:rFonts w:ascii="Akkurat" w:hAnsi="Akkurat" w:cs="Arial"/>
          <w:sz w:val="24"/>
          <w:szCs w:val="24"/>
        </w:rPr>
        <w:t>” on the back to show which way up it goes</w:t>
      </w:r>
      <w:r w:rsidR="005A504C" w:rsidRPr="00AB34F8">
        <w:rPr>
          <w:rFonts w:ascii="Akkurat" w:hAnsi="Akkurat" w:cs="Arial"/>
          <w:sz w:val="24"/>
          <w:szCs w:val="24"/>
        </w:rPr>
        <w:t>.</w:t>
      </w:r>
      <w:r w:rsidRPr="00AB34F8">
        <w:rPr>
          <w:rFonts w:ascii="Akkurat" w:hAnsi="Akkurat" w:cs="Arial"/>
          <w:sz w:val="24"/>
          <w:szCs w:val="24"/>
        </w:rPr>
        <w:t xml:space="preserve"> </w:t>
      </w:r>
    </w:p>
    <w:p w14:paraId="1249525A" w14:textId="77777777" w:rsidR="00E704C4" w:rsidRPr="00AB34F8" w:rsidRDefault="00E704C4" w:rsidP="008B7B93">
      <w:pPr>
        <w:spacing w:line="360" w:lineRule="auto"/>
        <w:ind w:left="-567"/>
        <w:jc w:val="both"/>
        <w:rPr>
          <w:rFonts w:ascii="Akkurat" w:hAnsi="Akkurat" w:cs="Arial"/>
          <w:sz w:val="24"/>
          <w:szCs w:val="24"/>
        </w:rPr>
      </w:pPr>
    </w:p>
    <w:p w14:paraId="21E90689" w14:textId="5F42A37F" w:rsidR="00E704C4" w:rsidRPr="00AB34F8" w:rsidRDefault="00E704C4" w:rsidP="008B7B93">
      <w:pPr>
        <w:pStyle w:val="ListParagraph"/>
        <w:numPr>
          <w:ilvl w:val="0"/>
          <w:numId w:val="17"/>
        </w:numPr>
        <w:spacing w:line="360" w:lineRule="auto"/>
        <w:ind w:left="-567" w:firstLine="0"/>
        <w:jc w:val="both"/>
        <w:rPr>
          <w:rFonts w:ascii="Akkurat" w:hAnsi="Akkurat" w:cs="Arial"/>
          <w:b/>
          <w:sz w:val="24"/>
          <w:szCs w:val="24"/>
        </w:rPr>
      </w:pPr>
      <w:r w:rsidRPr="00AB34F8">
        <w:rPr>
          <w:rFonts w:ascii="Akkurat" w:hAnsi="Akkurat" w:cs="Arial"/>
          <w:sz w:val="24"/>
          <w:szCs w:val="24"/>
        </w:rPr>
        <w:lastRenderedPageBreak/>
        <w:t xml:space="preserve">One </w:t>
      </w:r>
      <w:r w:rsidRPr="00AB34F8">
        <w:rPr>
          <w:rFonts w:ascii="Akkurat" w:hAnsi="Akkurat" w:cs="Arial"/>
          <w:b/>
          <w:bCs/>
          <w:sz w:val="24"/>
          <w:szCs w:val="24"/>
        </w:rPr>
        <w:t>TIE-ON LABEL</w:t>
      </w:r>
      <w:r w:rsidRPr="00AB34F8">
        <w:rPr>
          <w:rFonts w:ascii="Akkurat" w:hAnsi="Akkurat" w:cs="Arial"/>
          <w:sz w:val="24"/>
          <w:szCs w:val="24"/>
        </w:rPr>
        <w:t xml:space="preserve">, on a length of string will hang over the front of the work, and one </w:t>
      </w:r>
      <w:r w:rsidRPr="00AB34F8">
        <w:rPr>
          <w:rFonts w:ascii="Akkurat" w:hAnsi="Akkurat" w:cs="Arial"/>
          <w:b/>
          <w:bCs/>
          <w:sz w:val="24"/>
          <w:szCs w:val="24"/>
        </w:rPr>
        <w:t>STICK-ON-LABEL</w:t>
      </w:r>
      <w:r w:rsidRPr="00AB34F8">
        <w:rPr>
          <w:rFonts w:ascii="Akkurat" w:hAnsi="Akkurat" w:cs="Arial"/>
          <w:sz w:val="24"/>
          <w:szCs w:val="24"/>
        </w:rPr>
        <w:t xml:space="preserve"> must be put on the back of each work giving the artist’s Name, Title of work, Medium, Date and Selling price (if for sale). </w:t>
      </w:r>
      <w:r w:rsidRPr="00AB34F8">
        <w:rPr>
          <w:rFonts w:ascii="Akkurat" w:hAnsi="Akkurat" w:cs="Arial"/>
          <w:b/>
          <w:bCs/>
          <w:sz w:val="24"/>
          <w:szCs w:val="24"/>
        </w:rPr>
        <w:t>Please ensure that the works are submitted with these labels already securely attached</w:t>
      </w:r>
      <w:r w:rsidR="005A504C" w:rsidRPr="00AB34F8">
        <w:rPr>
          <w:rFonts w:ascii="Akkurat" w:hAnsi="Akkurat" w:cs="Arial"/>
          <w:b/>
          <w:bCs/>
          <w:sz w:val="24"/>
          <w:szCs w:val="24"/>
        </w:rPr>
        <w:t>.</w:t>
      </w:r>
    </w:p>
    <w:p w14:paraId="67C6E7BF" w14:textId="77777777" w:rsidR="00863820" w:rsidRPr="00AB34F8" w:rsidRDefault="00863820" w:rsidP="008B7B93">
      <w:pPr>
        <w:spacing w:line="360" w:lineRule="auto"/>
        <w:ind w:left="-567"/>
        <w:jc w:val="both"/>
        <w:rPr>
          <w:rFonts w:ascii="Akkurat" w:hAnsi="Akkurat" w:cs="Arial"/>
          <w:sz w:val="24"/>
          <w:szCs w:val="24"/>
        </w:rPr>
      </w:pPr>
    </w:p>
    <w:p w14:paraId="3271CDB3" w14:textId="0B1FC8C2" w:rsidR="00E704C4" w:rsidRPr="00AB34F8" w:rsidRDefault="00E704C4" w:rsidP="2FC20D3E">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For security reasons all two-dimensional works </w:t>
      </w:r>
      <w:r w:rsidRPr="00AB34F8">
        <w:rPr>
          <w:rFonts w:ascii="Akkurat" w:hAnsi="Akkurat" w:cs="Arial"/>
          <w:b/>
          <w:bCs/>
          <w:sz w:val="24"/>
          <w:szCs w:val="24"/>
        </w:rPr>
        <w:t>MUST BE MIRROR PLATED</w:t>
      </w:r>
      <w:r w:rsidRPr="00AB34F8">
        <w:rPr>
          <w:rFonts w:ascii="Akkurat" w:hAnsi="Akkurat" w:cs="Arial"/>
          <w:sz w:val="24"/>
          <w:szCs w:val="24"/>
        </w:rPr>
        <w:t xml:space="preserve">. The mirror plates should be fixed exactly </w:t>
      </w:r>
      <w:r w:rsidR="5604B5C8" w:rsidRPr="00AB34F8">
        <w:rPr>
          <w:rFonts w:ascii="Akkurat" w:hAnsi="Akkurat" w:cs="Arial"/>
          <w:sz w:val="24"/>
          <w:szCs w:val="24"/>
        </w:rPr>
        <w:t>halfway</w:t>
      </w:r>
      <w:r w:rsidRPr="00AB34F8">
        <w:rPr>
          <w:rFonts w:ascii="Akkurat" w:hAnsi="Akkurat" w:cs="Arial"/>
          <w:sz w:val="24"/>
          <w:szCs w:val="24"/>
        </w:rPr>
        <w:t xml:space="preserve"> up the sides of the work. Failure to comply will jeopardise the entry of the work. Work must be able to be screwed to the wall. </w:t>
      </w:r>
      <w:r w:rsidRPr="00AB34F8">
        <w:rPr>
          <w:rFonts w:ascii="Akkurat" w:hAnsi="Akkurat" w:cs="Arial"/>
          <w:b/>
          <w:bCs/>
          <w:sz w:val="24"/>
          <w:szCs w:val="24"/>
        </w:rPr>
        <w:t>DO NOT</w:t>
      </w:r>
      <w:r w:rsidRPr="00AB34F8">
        <w:rPr>
          <w:rFonts w:ascii="Akkurat" w:hAnsi="Akkurat" w:cs="Arial"/>
          <w:sz w:val="24"/>
          <w:szCs w:val="24"/>
        </w:rPr>
        <w:t xml:space="preserve"> include cord to hang</w:t>
      </w:r>
      <w:r w:rsidR="00804C0C" w:rsidRPr="00AB34F8">
        <w:rPr>
          <w:rFonts w:ascii="Akkurat" w:hAnsi="Akkurat" w:cs="Arial"/>
          <w:sz w:val="24"/>
          <w:szCs w:val="24"/>
        </w:rPr>
        <w:t>.</w:t>
      </w:r>
    </w:p>
    <w:p w14:paraId="47185AAE" w14:textId="5BC648EC" w:rsidR="2FC20D3E" w:rsidRPr="00AB34F8" w:rsidRDefault="2FC20D3E" w:rsidP="2FC20D3E">
      <w:pPr>
        <w:pStyle w:val="ListParagraph"/>
        <w:spacing w:line="360" w:lineRule="auto"/>
        <w:ind w:left="-567"/>
        <w:jc w:val="both"/>
        <w:rPr>
          <w:rFonts w:ascii="Akkurat" w:hAnsi="Akkurat" w:cs="Arial"/>
          <w:sz w:val="24"/>
          <w:szCs w:val="24"/>
        </w:rPr>
      </w:pPr>
    </w:p>
    <w:p w14:paraId="0EF1C217" w14:textId="7F952D4D" w:rsidR="47F2A214" w:rsidRPr="00AB34F8" w:rsidRDefault="47F2A214" w:rsidP="2FC20D3E">
      <w:pPr>
        <w:pStyle w:val="ListParagraph"/>
        <w:spacing w:line="360" w:lineRule="auto"/>
        <w:ind w:left="-567"/>
        <w:jc w:val="both"/>
        <w:rPr>
          <w:rFonts w:ascii="Akkurat" w:hAnsi="Akkurat" w:cs="Arial"/>
          <w:sz w:val="24"/>
          <w:szCs w:val="24"/>
        </w:rPr>
      </w:pPr>
      <w:r w:rsidRPr="00AB34F8">
        <w:rPr>
          <w:rFonts w:ascii="Akkurat" w:hAnsi="Akkurat" w:cs="Arial"/>
          <w:sz w:val="24"/>
          <w:szCs w:val="24"/>
        </w:rPr>
        <w:t xml:space="preserve">If you are unable to add mirror plates to work yourself, mirror plates will be available for purchase from the gallery shop for £5 which includes a small fee for application by a technician.   </w:t>
      </w:r>
    </w:p>
    <w:p w14:paraId="65A02FEA" w14:textId="77777777" w:rsidR="00E704C4" w:rsidRPr="00AB34F8" w:rsidRDefault="00E704C4" w:rsidP="008B7B93">
      <w:pPr>
        <w:spacing w:line="360" w:lineRule="auto"/>
        <w:ind w:left="-567"/>
        <w:jc w:val="both"/>
        <w:rPr>
          <w:rFonts w:ascii="Akkurat" w:hAnsi="Akkurat" w:cs="Arial"/>
          <w:sz w:val="24"/>
          <w:szCs w:val="24"/>
        </w:rPr>
      </w:pPr>
    </w:p>
    <w:p w14:paraId="4D5B1081" w14:textId="06F18AF7" w:rsidR="00E704C4" w:rsidRPr="00AB34F8" w:rsidRDefault="00E704C4" w:rsidP="008B7B93">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For health and safety reasons all sculptural work </w:t>
      </w:r>
      <w:r w:rsidRPr="00AB34F8">
        <w:rPr>
          <w:rFonts w:ascii="Akkurat" w:hAnsi="Akkurat" w:cs="Arial"/>
          <w:b/>
          <w:bCs/>
          <w:sz w:val="24"/>
          <w:szCs w:val="24"/>
        </w:rPr>
        <w:t>MUST BE ABLE TO BE DISPLAYED ON PLINTHS</w:t>
      </w:r>
      <w:r w:rsidRPr="00AB34F8">
        <w:rPr>
          <w:rFonts w:ascii="Akkurat" w:hAnsi="Akkurat" w:cs="Arial"/>
          <w:sz w:val="24"/>
          <w:szCs w:val="24"/>
        </w:rPr>
        <w:t xml:space="preserve">. If this is not </w:t>
      </w:r>
      <w:r w:rsidR="376D04E4" w:rsidRPr="00AB34F8">
        <w:rPr>
          <w:rFonts w:ascii="Akkurat" w:hAnsi="Akkurat" w:cs="Arial"/>
          <w:sz w:val="24"/>
          <w:szCs w:val="24"/>
        </w:rPr>
        <w:t>possible,</w:t>
      </w:r>
      <w:r w:rsidRPr="00AB34F8">
        <w:rPr>
          <w:rFonts w:ascii="Akkurat" w:hAnsi="Akkurat" w:cs="Arial"/>
          <w:sz w:val="24"/>
          <w:szCs w:val="24"/>
        </w:rPr>
        <w:t xml:space="preserve"> we will be unable to display the work in the exhibition</w:t>
      </w:r>
      <w:r w:rsidR="005A504C" w:rsidRPr="00AB34F8">
        <w:rPr>
          <w:rFonts w:ascii="Akkurat" w:hAnsi="Akkurat" w:cs="Arial"/>
          <w:sz w:val="24"/>
          <w:szCs w:val="24"/>
        </w:rPr>
        <w:t>.</w:t>
      </w:r>
      <w:r w:rsidRPr="00AB34F8">
        <w:rPr>
          <w:rFonts w:ascii="Akkurat" w:hAnsi="Akkurat" w:cs="Arial"/>
          <w:sz w:val="24"/>
          <w:szCs w:val="24"/>
        </w:rPr>
        <w:t xml:space="preserve"> </w:t>
      </w:r>
    </w:p>
    <w:p w14:paraId="3994FF4D" w14:textId="77777777" w:rsidR="00E704C4" w:rsidRPr="00AB34F8" w:rsidRDefault="00E704C4" w:rsidP="008B7B93">
      <w:pPr>
        <w:spacing w:line="360" w:lineRule="auto"/>
        <w:ind w:left="-567"/>
        <w:jc w:val="both"/>
        <w:rPr>
          <w:rFonts w:ascii="Akkurat" w:hAnsi="Akkurat" w:cs="Arial"/>
          <w:sz w:val="24"/>
          <w:szCs w:val="24"/>
        </w:rPr>
      </w:pPr>
    </w:p>
    <w:p w14:paraId="24131008" w14:textId="7B2E58F6" w:rsidR="00E704C4" w:rsidRPr="00AB34F8" w:rsidRDefault="00E704C4" w:rsidP="008B7B93">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We recommend that all works should have corner protection, which should remain secure during handling. If the frame is of a delicate nature e.g. gold leaf or specialist finishes, please ensure the frame is suitably protected, e.g. with foam tubing, as we cannot accept responsibility for any damage. Any additional wrapping must be taken away from the Gallery at the time of delivery. Any wrapping that is left will not be kept and </w:t>
      </w:r>
      <w:r w:rsidR="006F4841" w:rsidRPr="00AB34F8">
        <w:rPr>
          <w:rFonts w:ascii="Akkurat" w:hAnsi="Akkurat" w:cs="Arial"/>
          <w:sz w:val="24"/>
          <w:szCs w:val="24"/>
        </w:rPr>
        <w:t xml:space="preserve">will </w:t>
      </w:r>
      <w:r w:rsidRPr="00AB34F8">
        <w:rPr>
          <w:rFonts w:ascii="Akkurat" w:hAnsi="Akkurat" w:cs="Arial"/>
          <w:sz w:val="24"/>
          <w:szCs w:val="24"/>
        </w:rPr>
        <w:t>be disposed of</w:t>
      </w:r>
      <w:r w:rsidR="005A504C" w:rsidRPr="00AB34F8">
        <w:rPr>
          <w:rFonts w:ascii="Akkurat" w:hAnsi="Akkurat" w:cs="Arial"/>
          <w:sz w:val="24"/>
          <w:szCs w:val="24"/>
        </w:rPr>
        <w:t>.</w:t>
      </w:r>
    </w:p>
    <w:p w14:paraId="0A5ABB55" w14:textId="0822C52D" w:rsidR="00E704C4" w:rsidRPr="00AB34F8" w:rsidRDefault="00E704C4" w:rsidP="008B7B93">
      <w:pPr>
        <w:spacing w:line="360" w:lineRule="auto"/>
        <w:ind w:left="-567"/>
        <w:jc w:val="both"/>
        <w:rPr>
          <w:rFonts w:ascii="Akkurat" w:hAnsi="Akkurat" w:cs="Arial"/>
          <w:sz w:val="24"/>
          <w:szCs w:val="24"/>
        </w:rPr>
      </w:pPr>
    </w:p>
    <w:p w14:paraId="55D156BD" w14:textId="2DC3B24C" w:rsidR="00E704C4" w:rsidRPr="00AB34F8" w:rsidRDefault="11CED11C" w:rsidP="008B7B93">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b/>
          <w:bCs/>
          <w:sz w:val="24"/>
          <w:szCs w:val="24"/>
        </w:rPr>
        <w:t>It will not be possible to exhibit every submitted work.</w:t>
      </w:r>
      <w:r w:rsidRPr="00AB34F8">
        <w:rPr>
          <w:rFonts w:ascii="Akkurat" w:hAnsi="Akkurat" w:cs="Arial"/>
          <w:sz w:val="24"/>
          <w:szCs w:val="24"/>
        </w:rPr>
        <w:t xml:space="preserve"> No less than 80 works will be exhibited.  </w:t>
      </w:r>
    </w:p>
    <w:p w14:paraId="5AF9669A" w14:textId="77777777" w:rsidR="00E704C4" w:rsidRPr="00AB34F8" w:rsidRDefault="00E704C4" w:rsidP="008B7B93">
      <w:pPr>
        <w:spacing w:line="360" w:lineRule="auto"/>
        <w:ind w:left="-567"/>
        <w:jc w:val="both"/>
        <w:rPr>
          <w:rFonts w:ascii="Akkurat" w:hAnsi="Akkurat" w:cs="Arial"/>
          <w:sz w:val="24"/>
          <w:szCs w:val="24"/>
        </w:rPr>
      </w:pPr>
    </w:p>
    <w:p w14:paraId="2CE208E6" w14:textId="4CD1DD57" w:rsidR="00E704C4" w:rsidRPr="00AB34F8" w:rsidRDefault="00E704C4" w:rsidP="008B7B93">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t>Work displayed cannot be released until the end of the exhibition</w:t>
      </w:r>
      <w:r w:rsidR="005A504C" w:rsidRPr="00AB34F8">
        <w:rPr>
          <w:rFonts w:ascii="Akkurat" w:hAnsi="Akkurat" w:cs="Arial"/>
          <w:sz w:val="24"/>
          <w:szCs w:val="24"/>
        </w:rPr>
        <w:t>.</w:t>
      </w:r>
    </w:p>
    <w:p w14:paraId="767C290E" w14:textId="77777777" w:rsidR="00E704C4" w:rsidRPr="00AB34F8" w:rsidRDefault="00E704C4" w:rsidP="008B7B93">
      <w:pPr>
        <w:spacing w:line="360" w:lineRule="auto"/>
        <w:ind w:left="-567"/>
        <w:jc w:val="both"/>
        <w:rPr>
          <w:rFonts w:ascii="Akkurat" w:hAnsi="Akkurat" w:cs="Arial"/>
          <w:sz w:val="24"/>
          <w:szCs w:val="24"/>
        </w:rPr>
      </w:pPr>
    </w:p>
    <w:p w14:paraId="1440058F" w14:textId="18824351" w:rsidR="00E704C4" w:rsidRPr="00AB34F8" w:rsidRDefault="00E704C4" w:rsidP="008B7B93">
      <w:pPr>
        <w:pStyle w:val="ListParagraph"/>
        <w:numPr>
          <w:ilvl w:val="0"/>
          <w:numId w:val="17"/>
        </w:numPr>
        <w:spacing w:line="360" w:lineRule="auto"/>
        <w:ind w:left="-567" w:firstLine="0"/>
        <w:jc w:val="both"/>
        <w:rPr>
          <w:rFonts w:ascii="Akkurat" w:hAnsi="Akkurat" w:cs="Arial"/>
          <w:sz w:val="24"/>
          <w:szCs w:val="24"/>
        </w:rPr>
      </w:pPr>
      <w:r w:rsidRPr="00AB34F8">
        <w:rPr>
          <w:rFonts w:ascii="Akkurat" w:hAnsi="Akkurat" w:cs="Arial"/>
          <w:sz w:val="24"/>
          <w:szCs w:val="24"/>
        </w:rPr>
        <w:lastRenderedPageBreak/>
        <w:t xml:space="preserve">The artist must confirm that works submitted do not give rise to breach of copyright. In any event the Artist shall indemnify the Council of the City and County of Swansea against all losses or damages which may arise by breach of copyright arising directly or indirectly from the display of </w:t>
      </w:r>
      <w:r w:rsidR="12B18B64" w:rsidRPr="00AB34F8">
        <w:rPr>
          <w:rFonts w:ascii="Akkurat" w:hAnsi="Akkurat" w:cs="Arial"/>
          <w:sz w:val="24"/>
          <w:szCs w:val="24"/>
        </w:rPr>
        <w:t>their</w:t>
      </w:r>
      <w:r w:rsidRPr="00AB34F8">
        <w:rPr>
          <w:rFonts w:ascii="Akkurat" w:hAnsi="Akkurat" w:cs="Arial"/>
          <w:sz w:val="24"/>
          <w:szCs w:val="24"/>
        </w:rPr>
        <w:t xml:space="preserve"> work at the Swansea Open Exhibition</w:t>
      </w:r>
      <w:r w:rsidR="005A504C" w:rsidRPr="00AB34F8">
        <w:rPr>
          <w:rFonts w:ascii="Akkurat" w:hAnsi="Akkurat" w:cs="Arial"/>
          <w:sz w:val="24"/>
          <w:szCs w:val="24"/>
        </w:rPr>
        <w:t>.</w:t>
      </w:r>
    </w:p>
    <w:p w14:paraId="08FF66DE" w14:textId="1111FE55" w:rsidR="0091057C" w:rsidRPr="00AB34F8" w:rsidRDefault="0091057C" w:rsidP="008B7B93">
      <w:pPr>
        <w:spacing w:line="360" w:lineRule="auto"/>
        <w:ind w:left="-567"/>
        <w:jc w:val="both"/>
        <w:rPr>
          <w:rFonts w:ascii="Akkurat" w:hAnsi="Akkurat" w:cs="Arial"/>
          <w:sz w:val="24"/>
          <w:szCs w:val="24"/>
        </w:rPr>
      </w:pPr>
    </w:p>
    <w:p w14:paraId="491A09B8" w14:textId="77777777" w:rsidR="00E704C4" w:rsidRPr="00AB34F8" w:rsidRDefault="00E704C4" w:rsidP="008B7B93">
      <w:pPr>
        <w:spacing w:line="360" w:lineRule="auto"/>
        <w:ind w:left="-567"/>
        <w:jc w:val="both"/>
        <w:rPr>
          <w:rFonts w:ascii="Akkurat" w:hAnsi="Akkurat" w:cs="Arial"/>
          <w:sz w:val="24"/>
          <w:szCs w:val="24"/>
        </w:rPr>
      </w:pPr>
      <w:r w:rsidRPr="00AB34F8">
        <w:rPr>
          <w:rFonts w:ascii="Courier New" w:hAnsi="Courier New" w:cs="Courier New"/>
          <w:sz w:val="24"/>
          <w:szCs w:val="24"/>
        </w:rPr>
        <w:t>‒</w:t>
      </w:r>
      <w:r w:rsidRPr="00AB34F8">
        <w:rPr>
          <w:rFonts w:ascii="Akkurat" w:hAnsi="Akkurat" w:cs="Arial"/>
          <w:sz w:val="24"/>
          <w:szCs w:val="24"/>
        </w:rPr>
        <w:t xml:space="preserve"> </w:t>
      </w:r>
      <w:r w:rsidRPr="00AB34F8">
        <w:rPr>
          <w:rFonts w:ascii="Akkurat" w:hAnsi="Akkurat" w:cs="Arial"/>
          <w:sz w:val="28"/>
          <w:szCs w:val="28"/>
        </w:rPr>
        <w:t>Delivery of Works</w:t>
      </w:r>
    </w:p>
    <w:p w14:paraId="06F3C518" w14:textId="77777777" w:rsidR="00E704C4" w:rsidRPr="00AB34F8" w:rsidRDefault="00E704C4" w:rsidP="008B7B93">
      <w:pPr>
        <w:spacing w:line="360" w:lineRule="auto"/>
        <w:ind w:left="-567"/>
        <w:jc w:val="both"/>
        <w:rPr>
          <w:rFonts w:ascii="Akkurat" w:hAnsi="Akkurat" w:cs="Arial"/>
          <w:sz w:val="24"/>
          <w:szCs w:val="24"/>
        </w:rPr>
      </w:pPr>
    </w:p>
    <w:p w14:paraId="50DCD6C0" w14:textId="518CFEC8" w:rsidR="00E704C4" w:rsidRPr="00AB34F8" w:rsidRDefault="00E704C4" w:rsidP="008B7B93">
      <w:pPr>
        <w:pStyle w:val="ListParagraph"/>
        <w:numPr>
          <w:ilvl w:val="0"/>
          <w:numId w:val="16"/>
        </w:numPr>
        <w:spacing w:line="360" w:lineRule="auto"/>
        <w:ind w:left="-567" w:firstLine="0"/>
        <w:jc w:val="both"/>
        <w:rPr>
          <w:rFonts w:ascii="Akkurat" w:hAnsi="Akkurat" w:cs="Arial"/>
          <w:sz w:val="24"/>
          <w:szCs w:val="24"/>
        </w:rPr>
      </w:pPr>
      <w:r w:rsidRPr="00AB34F8">
        <w:rPr>
          <w:rFonts w:ascii="Akkurat" w:hAnsi="Akkurat" w:cs="Arial"/>
          <w:sz w:val="24"/>
          <w:szCs w:val="24"/>
        </w:rPr>
        <w:t>Works must be delivered to the Glynn Vivian Art Gallery, A</w:t>
      </w:r>
      <w:r w:rsidR="005A504C" w:rsidRPr="00AB34F8">
        <w:rPr>
          <w:rFonts w:ascii="Akkurat" w:hAnsi="Akkurat" w:cs="Arial"/>
          <w:sz w:val="24"/>
          <w:szCs w:val="24"/>
        </w:rPr>
        <w:t>lexandra Road, Swansea, SA1 5DZ.</w:t>
      </w:r>
    </w:p>
    <w:p w14:paraId="432763F5" w14:textId="77777777" w:rsidR="00E704C4" w:rsidRPr="00AB34F8" w:rsidRDefault="00E704C4" w:rsidP="008B7B93">
      <w:pPr>
        <w:pStyle w:val="ListParagraph"/>
        <w:spacing w:line="360" w:lineRule="auto"/>
        <w:ind w:left="-567"/>
        <w:jc w:val="both"/>
        <w:rPr>
          <w:rFonts w:ascii="Akkurat" w:hAnsi="Akkurat" w:cs="Arial"/>
          <w:sz w:val="24"/>
          <w:szCs w:val="24"/>
        </w:rPr>
      </w:pPr>
    </w:p>
    <w:p w14:paraId="59329089" w14:textId="32AF15B2" w:rsidR="00E704C4" w:rsidRPr="00AB34F8" w:rsidRDefault="00E704C4" w:rsidP="008B7B93">
      <w:pPr>
        <w:pStyle w:val="ListParagraph"/>
        <w:numPr>
          <w:ilvl w:val="0"/>
          <w:numId w:val="16"/>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All submissions must be delivered in person. The artist is responsible for delivery and collection, </w:t>
      </w:r>
      <w:proofErr w:type="gramStart"/>
      <w:r w:rsidRPr="00AB34F8">
        <w:rPr>
          <w:rFonts w:ascii="Akkurat" w:hAnsi="Akkurat" w:cs="Arial"/>
          <w:sz w:val="24"/>
          <w:szCs w:val="24"/>
        </w:rPr>
        <w:t>whether or not</w:t>
      </w:r>
      <w:proofErr w:type="gramEnd"/>
      <w:r w:rsidRPr="00AB34F8">
        <w:rPr>
          <w:rFonts w:ascii="Akkurat" w:hAnsi="Akkurat" w:cs="Arial"/>
          <w:sz w:val="24"/>
          <w:szCs w:val="24"/>
        </w:rPr>
        <w:t xml:space="preserve"> the entry is selected for exhibition. If delivery/collection is entrusted in someone else, he/she must bring a letter of authority from the artist</w:t>
      </w:r>
      <w:r w:rsidR="005A504C" w:rsidRPr="00AB34F8">
        <w:rPr>
          <w:rFonts w:ascii="Akkurat" w:hAnsi="Akkurat" w:cs="Arial"/>
          <w:sz w:val="24"/>
          <w:szCs w:val="24"/>
        </w:rPr>
        <w:t>.</w:t>
      </w:r>
      <w:r w:rsidRPr="00AB34F8">
        <w:rPr>
          <w:rFonts w:ascii="Akkurat" w:hAnsi="Akkurat" w:cs="Arial"/>
          <w:sz w:val="24"/>
          <w:szCs w:val="24"/>
        </w:rPr>
        <w:t xml:space="preserve"> </w:t>
      </w:r>
    </w:p>
    <w:p w14:paraId="03DFAC25" w14:textId="77777777" w:rsidR="00E704C4" w:rsidRPr="00AB34F8" w:rsidRDefault="00E704C4" w:rsidP="008B7B93">
      <w:pPr>
        <w:pStyle w:val="ListParagraph"/>
        <w:spacing w:line="360" w:lineRule="auto"/>
        <w:ind w:left="-567"/>
        <w:jc w:val="both"/>
        <w:rPr>
          <w:rFonts w:ascii="Akkurat" w:hAnsi="Akkurat" w:cs="Arial"/>
          <w:sz w:val="24"/>
          <w:szCs w:val="24"/>
        </w:rPr>
      </w:pPr>
    </w:p>
    <w:p w14:paraId="36DBA8C9" w14:textId="4E95E0C9" w:rsidR="00E704C4" w:rsidRPr="00AB34F8" w:rsidRDefault="00E704C4" w:rsidP="005A504C">
      <w:pPr>
        <w:pStyle w:val="ListParagraph"/>
        <w:numPr>
          <w:ilvl w:val="0"/>
          <w:numId w:val="18"/>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Works must be submitted between the hours of 11:00 and 16:00 on </w:t>
      </w:r>
      <w:r w:rsidR="00900400" w:rsidRPr="00AB34F8">
        <w:rPr>
          <w:rFonts w:ascii="Akkurat" w:hAnsi="Akkurat" w:cs="Arial"/>
          <w:b/>
          <w:bCs/>
          <w:sz w:val="24"/>
          <w:szCs w:val="24"/>
          <w:u w:val="single"/>
        </w:rPr>
        <w:t>Thurs</w:t>
      </w:r>
      <w:r w:rsidR="005A504C" w:rsidRPr="00AB34F8">
        <w:rPr>
          <w:rFonts w:ascii="Akkurat" w:hAnsi="Akkurat" w:cs="Arial"/>
          <w:b/>
          <w:bCs/>
          <w:sz w:val="24"/>
          <w:szCs w:val="24"/>
          <w:u w:val="single"/>
        </w:rPr>
        <w:t xml:space="preserve">day </w:t>
      </w:r>
      <w:r w:rsidR="00900400" w:rsidRPr="00AB34F8">
        <w:rPr>
          <w:rFonts w:ascii="Akkurat" w:hAnsi="Akkurat" w:cs="Arial"/>
          <w:b/>
          <w:bCs/>
          <w:sz w:val="24"/>
          <w:szCs w:val="24"/>
          <w:u w:val="single"/>
        </w:rPr>
        <w:t>2</w:t>
      </w:r>
      <w:r w:rsidR="000500AC" w:rsidRPr="00AB34F8">
        <w:rPr>
          <w:rFonts w:ascii="Akkurat" w:hAnsi="Akkurat" w:cs="Arial"/>
          <w:b/>
          <w:bCs/>
          <w:sz w:val="24"/>
          <w:szCs w:val="24"/>
          <w:u w:val="single"/>
        </w:rPr>
        <w:t xml:space="preserve">, </w:t>
      </w:r>
      <w:r w:rsidR="00900400" w:rsidRPr="00AB34F8">
        <w:rPr>
          <w:rFonts w:ascii="Akkurat" w:hAnsi="Akkurat" w:cs="Arial"/>
          <w:b/>
          <w:bCs/>
          <w:sz w:val="24"/>
          <w:szCs w:val="24"/>
          <w:u w:val="single"/>
        </w:rPr>
        <w:t>Fri</w:t>
      </w:r>
      <w:r w:rsidRPr="00AB34F8">
        <w:rPr>
          <w:rFonts w:ascii="Akkurat" w:hAnsi="Akkurat" w:cs="Arial"/>
          <w:b/>
          <w:bCs/>
          <w:sz w:val="24"/>
          <w:szCs w:val="24"/>
          <w:u w:val="single"/>
        </w:rPr>
        <w:t xml:space="preserve">day </w:t>
      </w:r>
      <w:r w:rsidR="00900400" w:rsidRPr="00AB34F8">
        <w:rPr>
          <w:rFonts w:ascii="Akkurat" w:hAnsi="Akkurat" w:cs="Arial"/>
          <w:b/>
          <w:bCs/>
          <w:sz w:val="24"/>
          <w:szCs w:val="24"/>
          <w:u w:val="single"/>
        </w:rPr>
        <w:t>3</w:t>
      </w:r>
      <w:r w:rsidR="005A504C" w:rsidRPr="00AB34F8">
        <w:rPr>
          <w:rFonts w:ascii="Akkurat" w:hAnsi="Akkurat" w:cs="Arial"/>
          <w:b/>
          <w:bCs/>
          <w:sz w:val="24"/>
          <w:szCs w:val="24"/>
          <w:u w:val="single"/>
        </w:rPr>
        <w:t xml:space="preserve"> or </w:t>
      </w:r>
      <w:r w:rsidR="00900400" w:rsidRPr="00AB34F8">
        <w:rPr>
          <w:rFonts w:ascii="Akkurat" w:hAnsi="Akkurat" w:cs="Arial"/>
          <w:b/>
          <w:bCs/>
          <w:sz w:val="24"/>
          <w:szCs w:val="24"/>
          <w:u w:val="single"/>
        </w:rPr>
        <w:t>Satur</w:t>
      </w:r>
      <w:r w:rsidR="005A504C" w:rsidRPr="00AB34F8">
        <w:rPr>
          <w:rFonts w:ascii="Akkurat" w:hAnsi="Akkurat" w:cs="Arial"/>
          <w:b/>
          <w:bCs/>
          <w:sz w:val="24"/>
          <w:szCs w:val="24"/>
          <w:u w:val="single"/>
        </w:rPr>
        <w:t xml:space="preserve">day </w:t>
      </w:r>
      <w:r w:rsidR="00900400" w:rsidRPr="00AB34F8">
        <w:rPr>
          <w:rFonts w:ascii="Akkurat" w:hAnsi="Akkurat" w:cs="Arial"/>
          <w:b/>
          <w:bCs/>
          <w:sz w:val="24"/>
          <w:szCs w:val="24"/>
          <w:u w:val="single"/>
        </w:rPr>
        <w:t>4</w:t>
      </w:r>
      <w:r w:rsidRPr="00AB34F8">
        <w:rPr>
          <w:rFonts w:ascii="Akkurat" w:hAnsi="Akkurat" w:cs="Arial"/>
          <w:b/>
          <w:bCs/>
          <w:sz w:val="24"/>
          <w:szCs w:val="24"/>
          <w:u w:val="single"/>
        </w:rPr>
        <w:t xml:space="preserve"> </w:t>
      </w:r>
      <w:r w:rsidR="00900400" w:rsidRPr="00AB34F8">
        <w:rPr>
          <w:rFonts w:ascii="Akkurat" w:hAnsi="Akkurat" w:cs="Arial"/>
          <w:b/>
          <w:bCs/>
          <w:sz w:val="24"/>
          <w:szCs w:val="24"/>
          <w:u w:val="single"/>
        </w:rPr>
        <w:t>July</w:t>
      </w:r>
      <w:r w:rsidR="001A4B18" w:rsidRPr="00AB34F8">
        <w:rPr>
          <w:rFonts w:ascii="Akkurat" w:hAnsi="Akkurat" w:cs="Arial"/>
          <w:b/>
          <w:bCs/>
          <w:sz w:val="24"/>
          <w:szCs w:val="24"/>
          <w:u w:val="single"/>
        </w:rPr>
        <w:t xml:space="preserve"> 202</w:t>
      </w:r>
      <w:r w:rsidR="00900400" w:rsidRPr="00AB34F8">
        <w:rPr>
          <w:rFonts w:ascii="Akkurat" w:hAnsi="Akkurat" w:cs="Arial"/>
          <w:b/>
          <w:bCs/>
          <w:sz w:val="24"/>
          <w:szCs w:val="24"/>
          <w:u w:val="single"/>
        </w:rPr>
        <w:t>6</w:t>
      </w:r>
      <w:r w:rsidRPr="00AB34F8">
        <w:rPr>
          <w:rFonts w:ascii="Akkurat" w:hAnsi="Akkurat" w:cs="Arial"/>
          <w:sz w:val="24"/>
          <w:szCs w:val="24"/>
        </w:rPr>
        <w:t>. No work will be accepted before or after this date</w:t>
      </w:r>
      <w:r w:rsidR="005A504C" w:rsidRPr="00AB34F8">
        <w:rPr>
          <w:rFonts w:ascii="Akkurat" w:hAnsi="Akkurat" w:cs="Arial"/>
          <w:sz w:val="24"/>
          <w:szCs w:val="24"/>
        </w:rPr>
        <w:t>.</w:t>
      </w:r>
      <w:r w:rsidRPr="00AB34F8">
        <w:rPr>
          <w:rFonts w:ascii="Akkurat" w:hAnsi="Akkurat" w:cs="Arial"/>
          <w:sz w:val="24"/>
          <w:szCs w:val="24"/>
        </w:rPr>
        <w:t xml:space="preserve"> </w:t>
      </w:r>
    </w:p>
    <w:p w14:paraId="23E6FA58" w14:textId="77777777" w:rsidR="00E704C4" w:rsidRPr="00AB34F8" w:rsidRDefault="00E704C4" w:rsidP="008B7B93">
      <w:pPr>
        <w:spacing w:line="360" w:lineRule="auto"/>
        <w:ind w:left="-567"/>
        <w:jc w:val="both"/>
        <w:rPr>
          <w:rFonts w:ascii="Akkurat" w:hAnsi="Akkurat" w:cs="Arial"/>
          <w:sz w:val="24"/>
          <w:szCs w:val="24"/>
        </w:rPr>
      </w:pPr>
    </w:p>
    <w:p w14:paraId="6F1EB4D8" w14:textId="77777777" w:rsidR="00E704C4" w:rsidRPr="00AB34F8" w:rsidRDefault="00E704C4" w:rsidP="008B7B93">
      <w:pPr>
        <w:spacing w:line="360" w:lineRule="auto"/>
        <w:ind w:left="-567"/>
        <w:jc w:val="both"/>
        <w:rPr>
          <w:rFonts w:ascii="Akkurat" w:hAnsi="Akkurat" w:cs="Arial"/>
          <w:sz w:val="24"/>
          <w:szCs w:val="24"/>
        </w:rPr>
      </w:pPr>
    </w:p>
    <w:p w14:paraId="080CA920" w14:textId="77777777" w:rsidR="00E704C4" w:rsidRPr="00AB34F8" w:rsidRDefault="00E704C4" w:rsidP="008B7B93">
      <w:pPr>
        <w:spacing w:line="360" w:lineRule="auto"/>
        <w:ind w:left="-567"/>
        <w:jc w:val="both"/>
        <w:rPr>
          <w:rFonts w:ascii="Akkurat" w:hAnsi="Akkurat" w:cs="Arial"/>
          <w:sz w:val="28"/>
          <w:szCs w:val="28"/>
        </w:rPr>
      </w:pPr>
      <w:r w:rsidRPr="00AB34F8">
        <w:rPr>
          <w:rFonts w:ascii="Courier New" w:hAnsi="Courier New" w:cs="Courier New"/>
          <w:sz w:val="24"/>
          <w:szCs w:val="24"/>
        </w:rPr>
        <w:t>‒</w:t>
      </w:r>
      <w:r w:rsidRPr="00AB34F8">
        <w:rPr>
          <w:rFonts w:ascii="Akkurat" w:hAnsi="Akkurat" w:cs="Arial"/>
          <w:sz w:val="24"/>
          <w:szCs w:val="24"/>
        </w:rPr>
        <w:t xml:space="preserve"> </w:t>
      </w:r>
      <w:r w:rsidRPr="00AB34F8">
        <w:rPr>
          <w:rFonts w:ascii="Akkurat" w:hAnsi="Akkurat" w:cs="Arial"/>
          <w:sz w:val="28"/>
          <w:szCs w:val="28"/>
        </w:rPr>
        <w:t>Notification</w:t>
      </w:r>
    </w:p>
    <w:p w14:paraId="68C0DE67" w14:textId="77777777" w:rsidR="00E704C4" w:rsidRPr="00AB34F8" w:rsidRDefault="00E704C4" w:rsidP="008B7B93">
      <w:pPr>
        <w:spacing w:line="360" w:lineRule="auto"/>
        <w:ind w:left="-567"/>
        <w:jc w:val="both"/>
        <w:rPr>
          <w:rFonts w:ascii="Akkurat" w:hAnsi="Akkurat" w:cs="Arial"/>
          <w:sz w:val="24"/>
          <w:szCs w:val="24"/>
        </w:rPr>
      </w:pPr>
    </w:p>
    <w:p w14:paraId="5EB569FC" w14:textId="0F941B8B" w:rsidR="00E704C4" w:rsidRPr="00AB34F8" w:rsidRDefault="48311B8D" w:rsidP="44884D16">
      <w:pPr>
        <w:pStyle w:val="ListParagraph"/>
        <w:numPr>
          <w:ilvl w:val="0"/>
          <w:numId w:val="15"/>
        </w:numPr>
        <w:spacing w:line="360" w:lineRule="auto"/>
        <w:ind w:left="-567" w:firstLine="0"/>
        <w:jc w:val="both"/>
        <w:rPr>
          <w:rFonts w:ascii="Akkurat" w:hAnsi="Akkurat" w:cs="Arial"/>
          <w:b/>
          <w:bCs/>
          <w:sz w:val="24"/>
          <w:szCs w:val="24"/>
        </w:rPr>
      </w:pPr>
      <w:r w:rsidRPr="00AB34F8">
        <w:rPr>
          <w:rFonts w:ascii="Akkurat" w:hAnsi="Akkurat" w:cs="Arial"/>
          <w:sz w:val="24"/>
          <w:szCs w:val="24"/>
        </w:rPr>
        <w:t>Participants</w:t>
      </w:r>
      <w:r w:rsidR="00E704C4" w:rsidRPr="00AB34F8">
        <w:rPr>
          <w:rFonts w:ascii="Akkurat" w:hAnsi="Akkurat" w:cs="Arial"/>
          <w:sz w:val="24"/>
          <w:szCs w:val="24"/>
        </w:rPr>
        <w:t xml:space="preserve"> will be advised by </w:t>
      </w:r>
      <w:r w:rsidR="7203FDFC" w:rsidRPr="00AB34F8">
        <w:rPr>
          <w:rFonts w:ascii="Akkurat" w:hAnsi="Akkurat" w:cs="Arial"/>
          <w:sz w:val="24"/>
          <w:szCs w:val="24"/>
        </w:rPr>
        <w:t>email</w:t>
      </w:r>
      <w:r w:rsidR="00E704C4" w:rsidRPr="00AB34F8">
        <w:rPr>
          <w:rFonts w:ascii="Akkurat" w:hAnsi="Akkurat" w:cs="Arial"/>
          <w:sz w:val="24"/>
          <w:szCs w:val="24"/>
        </w:rPr>
        <w:t xml:space="preserve"> of the outcome of the selection by no later than </w:t>
      </w:r>
      <w:r w:rsidR="000E6C61" w:rsidRPr="00AB34F8">
        <w:rPr>
          <w:rFonts w:ascii="Akkurat" w:hAnsi="Akkurat" w:cs="Arial"/>
          <w:sz w:val="24"/>
          <w:szCs w:val="24"/>
        </w:rPr>
        <w:t>Thursday</w:t>
      </w:r>
      <w:r w:rsidR="00E704C4" w:rsidRPr="00AB34F8">
        <w:rPr>
          <w:rFonts w:ascii="Akkurat" w:hAnsi="Akkurat" w:cs="Arial"/>
          <w:sz w:val="24"/>
          <w:szCs w:val="24"/>
        </w:rPr>
        <w:t xml:space="preserve"> </w:t>
      </w:r>
      <w:r w:rsidR="000E6C61" w:rsidRPr="00AB34F8">
        <w:rPr>
          <w:rFonts w:ascii="Akkurat" w:hAnsi="Akkurat" w:cs="Arial"/>
          <w:sz w:val="24"/>
          <w:szCs w:val="24"/>
        </w:rPr>
        <w:t>9</w:t>
      </w:r>
      <w:r w:rsidR="00EF0C61" w:rsidRPr="00AB34F8">
        <w:rPr>
          <w:rFonts w:ascii="Akkurat" w:hAnsi="Akkurat" w:cs="Arial"/>
          <w:sz w:val="24"/>
          <w:szCs w:val="24"/>
        </w:rPr>
        <w:t xml:space="preserve"> </w:t>
      </w:r>
      <w:r w:rsidR="000E6C61" w:rsidRPr="00AB34F8">
        <w:rPr>
          <w:rFonts w:ascii="Akkurat" w:hAnsi="Akkurat" w:cs="Arial"/>
          <w:sz w:val="24"/>
          <w:szCs w:val="24"/>
        </w:rPr>
        <w:t>July</w:t>
      </w:r>
      <w:r w:rsidR="00EF0C61" w:rsidRPr="00AB34F8">
        <w:rPr>
          <w:rFonts w:ascii="Akkurat" w:hAnsi="Akkurat" w:cs="Arial"/>
          <w:sz w:val="24"/>
          <w:szCs w:val="24"/>
        </w:rPr>
        <w:t xml:space="preserve"> 202</w:t>
      </w:r>
      <w:r w:rsidR="000E6C61" w:rsidRPr="00AB34F8">
        <w:rPr>
          <w:rFonts w:ascii="Akkurat" w:hAnsi="Akkurat" w:cs="Arial"/>
          <w:sz w:val="24"/>
          <w:szCs w:val="24"/>
        </w:rPr>
        <w:t>6</w:t>
      </w:r>
      <w:r w:rsidR="00E704C4" w:rsidRPr="00AB34F8">
        <w:rPr>
          <w:rFonts w:ascii="Akkurat" w:hAnsi="Akkurat" w:cs="Arial"/>
          <w:sz w:val="24"/>
          <w:szCs w:val="24"/>
        </w:rPr>
        <w:t xml:space="preserve">. </w:t>
      </w:r>
    </w:p>
    <w:p w14:paraId="6D20258D" w14:textId="3FA342BD" w:rsidR="44884D16" w:rsidRPr="00AB34F8" w:rsidRDefault="44884D16" w:rsidP="005A504C">
      <w:pPr>
        <w:pStyle w:val="ListParagraph"/>
        <w:spacing w:line="360" w:lineRule="auto"/>
        <w:ind w:left="578"/>
        <w:jc w:val="both"/>
        <w:rPr>
          <w:rFonts w:ascii="Akkurat" w:hAnsi="Akkurat" w:cs="Arial"/>
          <w:b/>
          <w:bCs/>
          <w:sz w:val="24"/>
          <w:szCs w:val="24"/>
        </w:rPr>
      </w:pPr>
    </w:p>
    <w:p w14:paraId="4A150DE1" w14:textId="77777777" w:rsidR="00E704C4" w:rsidRPr="00AB34F8" w:rsidRDefault="00E704C4" w:rsidP="008B7B93">
      <w:pPr>
        <w:spacing w:line="360" w:lineRule="auto"/>
        <w:ind w:left="-567"/>
        <w:jc w:val="both"/>
        <w:rPr>
          <w:rFonts w:ascii="Akkurat" w:hAnsi="Akkurat" w:cs="Arial"/>
          <w:sz w:val="28"/>
          <w:szCs w:val="28"/>
        </w:rPr>
      </w:pPr>
      <w:r w:rsidRPr="00AB34F8">
        <w:rPr>
          <w:rFonts w:ascii="Courier New" w:hAnsi="Courier New" w:cs="Courier New"/>
          <w:sz w:val="24"/>
          <w:szCs w:val="24"/>
        </w:rPr>
        <w:t>‒</w:t>
      </w:r>
      <w:r w:rsidRPr="00AB34F8">
        <w:rPr>
          <w:rFonts w:ascii="Akkurat" w:hAnsi="Akkurat" w:cs="Arial"/>
          <w:sz w:val="24"/>
          <w:szCs w:val="24"/>
        </w:rPr>
        <w:t xml:space="preserve"> </w:t>
      </w:r>
      <w:r w:rsidRPr="00AB34F8">
        <w:rPr>
          <w:rFonts w:ascii="Akkurat" w:hAnsi="Akkurat" w:cs="Arial"/>
          <w:sz w:val="28"/>
          <w:szCs w:val="28"/>
        </w:rPr>
        <w:t>Return &amp; Collection of Works</w:t>
      </w:r>
    </w:p>
    <w:p w14:paraId="24C25C30" w14:textId="77777777" w:rsidR="00E704C4" w:rsidRPr="00AB34F8" w:rsidRDefault="00E704C4" w:rsidP="008B7B93">
      <w:pPr>
        <w:spacing w:line="360" w:lineRule="auto"/>
        <w:ind w:left="-567"/>
        <w:jc w:val="both"/>
        <w:rPr>
          <w:rFonts w:ascii="Akkurat" w:hAnsi="Akkurat" w:cs="Arial"/>
          <w:sz w:val="24"/>
          <w:szCs w:val="24"/>
        </w:rPr>
      </w:pPr>
    </w:p>
    <w:p w14:paraId="4F57630C" w14:textId="0307B943" w:rsidR="00E704C4" w:rsidRPr="00AB34F8" w:rsidRDefault="00E704C4" w:rsidP="266D5FB2">
      <w:pPr>
        <w:pStyle w:val="ListParagraph"/>
        <w:numPr>
          <w:ilvl w:val="0"/>
          <w:numId w:val="14"/>
        </w:numPr>
        <w:spacing w:line="360" w:lineRule="auto"/>
        <w:ind w:left="-567" w:firstLine="0"/>
        <w:jc w:val="both"/>
        <w:rPr>
          <w:rFonts w:ascii="Akkurat" w:hAnsi="Akkurat" w:cs="Arial"/>
          <w:b/>
          <w:bCs/>
          <w:sz w:val="24"/>
          <w:szCs w:val="24"/>
          <w:u w:val="single"/>
        </w:rPr>
      </w:pPr>
      <w:r w:rsidRPr="00AB34F8">
        <w:rPr>
          <w:rFonts w:ascii="Akkurat" w:hAnsi="Akkurat" w:cs="Arial"/>
          <w:sz w:val="24"/>
          <w:szCs w:val="24"/>
        </w:rPr>
        <w:t xml:space="preserve">Unselected entries </w:t>
      </w:r>
      <w:r w:rsidRPr="00AB34F8">
        <w:rPr>
          <w:rFonts w:ascii="Akkurat" w:hAnsi="Akkurat" w:cs="Arial"/>
          <w:b/>
          <w:bCs/>
          <w:sz w:val="24"/>
          <w:szCs w:val="24"/>
        </w:rPr>
        <w:t>MUST BE</w:t>
      </w:r>
      <w:r w:rsidRPr="00AB34F8">
        <w:rPr>
          <w:rFonts w:ascii="Akkurat" w:hAnsi="Akkurat" w:cs="Arial"/>
          <w:sz w:val="24"/>
          <w:szCs w:val="24"/>
        </w:rPr>
        <w:t xml:space="preserve"> collected between the hours of 11:00 and 16:00 on </w:t>
      </w:r>
      <w:r w:rsidR="005A504C" w:rsidRPr="00AB34F8">
        <w:rPr>
          <w:rFonts w:ascii="Akkurat" w:hAnsi="Akkurat" w:cs="Arial"/>
          <w:b/>
          <w:bCs/>
          <w:sz w:val="24"/>
          <w:szCs w:val="24"/>
          <w:u w:val="single"/>
        </w:rPr>
        <w:t xml:space="preserve">Friday </w:t>
      </w:r>
      <w:r w:rsidR="002E3671" w:rsidRPr="00AB34F8">
        <w:rPr>
          <w:rFonts w:ascii="Akkurat" w:hAnsi="Akkurat" w:cs="Arial"/>
          <w:b/>
          <w:bCs/>
          <w:sz w:val="24"/>
          <w:szCs w:val="24"/>
          <w:u w:val="single"/>
        </w:rPr>
        <w:t>10</w:t>
      </w:r>
      <w:r w:rsidR="00B32BCF" w:rsidRPr="00AB34F8">
        <w:rPr>
          <w:rFonts w:ascii="Akkurat" w:hAnsi="Akkurat" w:cs="Arial"/>
          <w:b/>
          <w:bCs/>
          <w:sz w:val="24"/>
          <w:szCs w:val="24"/>
          <w:u w:val="single"/>
        </w:rPr>
        <w:t>,</w:t>
      </w:r>
      <w:r w:rsidR="00B32BCF" w:rsidRPr="00AB34F8">
        <w:rPr>
          <w:rFonts w:ascii="Akkurat" w:hAnsi="Akkurat" w:cs="Arial"/>
          <w:sz w:val="24"/>
          <w:szCs w:val="24"/>
        </w:rPr>
        <w:t xml:space="preserve"> </w:t>
      </w:r>
      <w:r w:rsidRPr="00AB34F8">
        <w:rPr>
          <w:rFonts w:ascii="Akkurat" w:hAnsi="Akkurat" w:cs="Arial"/>
          <w:b/>
          <w:bCs/>
          <w:sz w:val="24"/>
          <w:szCs w:val="24"/>
          <w:u w:val="single"/>
        </w:rPr>
        <w:t xml:space="preserve">Saturday </w:t>
      </w:r>
      <w:r w:rsidR="002E3671" w:rsidRPr="00AB34F8">
        <w:rPr>
          <w:rFonts w:ascii="Akkurat" w:hAnsi="Akkurat" w:cs="Arial"/>
          <w:b/>
          <w:bCs/>
          <w:sz w:val="24"/>
          <w:szCs w:val="24"/>
          <w:u w:val="single"/>
        </w:rPr>
        <w:t>11</w:t>
      </w:r>
      <w:r w:rsidRPr="00AB34F8">
        <w:rPr>
          <w:rFonts w:ascii="Akkurat" w:hAnsi="Akkurat" w:cs="Arial"/>
          <w:b/>
          <w:bCs/>
          <w:sz w:val="24"/>
          <w:szCs w:val="24"/>
          <w:u w:val="single"/>
        </w:rPr>
        <w:t xml:space="preserve"> or Sunday </w:t>
      </w:r>
      <w:r w:rsidR="002E3671" w:rsidRPr="00AB34F8">
        <w:rPr>
          <w:rFonts w:ascii="Akkurat" w:hAnsi="Akkurat" w:cs="Arial"/>
          <w:b/>
          <w:bCs/>
          <w:sz w:val="24"/>
          <w:szCs w:val="24"/>
          <w:u w:val="single"/>
        </w:rPr>
        <w:t>12</w:t>
      </w:r>
      <w:r w:rsidR="00EF0C61" w:rsidRPr="00AB34F8">
        <w:rPr>
          <w:rFonts w:ascii="Akkurat" w:hAnsi="Akkurat" w:cs="Arial"/>
          <w:b/>
          <w:bCs/>
          <w:sz w:val="24"/>
          <w:szCs w:val="24"/>
          <w:u w:val="single"/>
        </w:rPr>
        <w:t xml:space="preserve"> </w:t>
      </w:r>
      <w:r w:rsidR="00E319AA" w:rsidRPr="00AB34F8">
        <w:rPr>
          <w:rFonts w:ascii="Akkurat" w:hAnsi="Akkurat" w:cs="Arial"/>
          <w:b/>
          <w:bCs/>
          <w:sz w:val="24"/>
          <w:szCs w:val="24"/>
          <w:u w:val="single"/>
        </w:rPr>
        <w:t>July</w:t>
      </w:r>
      <w:r w:rsidRPr="00AB34F8">
        <w:rPr>
          <w:rFonts w:ascii="Akkurat" w:hAnsi="Akkurat" w:cs="Arial"/>
          <w:b/>
          <w:bCs/>
          <w:sz w:val="24"/>
          <w:szCs w:val="24"/>
          <w:u w:val="single"/>
        </w:rPr>
        <w:t xml:space="preserve"> 20</w:t>
      </w:r>
      <w:r w:rsidR="005A504C" w:rsidRPr="00AB34F8">
        <w:rPr>
          <w:rFonts w:ascii="Akkurat" w:hAnsi="Akkurat" w:cs="Arial"/>
          <w:b/>
          <w:bCs/>
          <w:sz w:val="24"/>
          <w:szCs w:val="24"/>
          <w:u w:val="single"/>
        </w:rPr>
        <w:t>2</w:t>
      </w:r>
      <w:r w:rsidR="00E319AA" w:rsidRPr="00AB34F8">
        <w:rPr>
          <w:rFonts w:ascii="Akkurat" w:hAnsi="Akkurat" w:cs="Arial"/>
          <w:b/>
          <w:bCs/>
          <w:sz w:val="24"/>
          <w:szCs w:val="24"/>
          <w:u w:val="single"/>
        </w:rPr>
        <w:t>6</w:t>
      </w:r>
      <w:r w:rsidR="005A504C" w:rsidRPr="00AB34F8">
        <w:rPr>
          <w:rFonts w:ascii="Akkurat" w:hAnsi="Akkurat" w:cs="Arial"/>
          <w:b/>
          <w:bCs/>
          <w:sz w:val="24"/>
          <w:szCs w:val="24"/>
          <w:u w:val="single"/>
        </w:rPr>
        <w:t>.</w:t>
      </w:r>
    </w:p>
    <w:p w14:paraId="667F9361" w14:textId="77777777" w:rsidR="00E704C4" w:rsidRPr="00AB34F8" w:rsidRDefault="00E704C4" w:rsidP="008B7B93">
      <w:pPr>
        <w:pStyle w:val="ListParagraph"/>
        <w:spacing w:line="360" w:lineRule="auto"/>
        <w:ind w:left="-567"/>
        <w:jc w:val="both"/>
        <w:rPr>
          <w:rFonts w:ascii="Akkurat" w:hAnsi="Akkurat" w:cs="Arial"/>
          <w:b/>
          <w:sz w:val="24"/>
          <w:szCs w:val="24"/>
          <w:u w:val="single"/>
        </w:rPr>
      </w:pPr>
    </w:p>
    <w:p w14:paraId="4745F024" w14:textId="373745E4" w:rsidR="00E704C4" w:rsidRPr="00AB34F8" w:rsidRDefault="00E704C4" w:rsidP="266D5FB2">
      <w:pPr>
        <w:pStyle w:val="ListParagraph"/>
        <w:numPr>
          <w:ilvl w:val="0"/>
          <w:numId w:val="14"/>
        </w:numPr>
        <w:spacing w:line="360" w:lineRule="auto"/>
        <w:ind w:left="-567" w:firstLine="0"/>
        <w:jc w:val="both"/>
        <w:rPr>
          <w:rFonts w:ascii="Akkurat" w:hAnsi="Akkurat" w:cs="Arial"/>
          <w:b/>
          <w:bCs/>
          <w:sz w:val="24"/>
          <w:szCs w:val="24"/>
          <w:u w:val="single"/>
        </w:rPr>
      </w:pPr>
      <w:r w:rsidRPr="00AB34F8">
        <w:rPr>
          <w:rFonts w:ascii="Akkurat" w:hAnsi="Akkurat" w:cs="Arial"/>
          <w:sz w:val="24"/>
          <w:szCs w:val="24"/>
        </w:rPr>
        <w:t xml:space="preserve">Selected entries must be collected after the exhibition ends between the hours of 11:00 and 16:00 on </w:t>
      </w:r>
      <w:r w:rsidR="005A504C" w:rsidRPr="00AB34F8">
        <w:rPr>
          <w:rFonts w:ascii="Akkurat" w:hAnsi="Akkurat" w:cs="Arial"/>
          <w:b/>
          <w:bCs/>
          <w:sz w:val="24"/>
          <w:szCs w:val="24"/>
          <w:u w:val="single"/>
        </w:rPr>
        <w:t xml:space="preserve">Tuesday </w:t>
      </w:r>
      <w:r w:rsidR="00D87F97" w:rsidRPr="00AB34F8">
        <w:rPr>
          <w:rFonts w:ascii="Akkurat" w:hAnsi="Akkurat" w:cs="Arial"/>
          <w:b/>
          <w:bCs/>
          <w:sz w:val="24"/>
          <w:szCs w:val="24"/>
          <w:u w:val="single"/>
        </w:rPr>
        <w:t>22</w:t>
      </w:r>
      <w:r w:rsidR="005A504C" w:rsidRPr="00AB34F8">
        <w:rPr>
          <w:rFonts w:ascii="Akkurat" w:hAnsi="Akkurat" w:cs="Arial"/>
          <w:b/>
          <w:bCs/>
          <w:sz w:val="24"/>
          <w:szCs w:val="24"/>
          <w:u w:val="single"/>
        </w:rPr>
        <w:t xml:space="preserve"> </w:t>
      </w:r>
      <w:r w:rsidR="00D87F97" w:rsidRPr="00AB34F8">
        <w:rPr>
          <w:rFonts w:ascii="Akkurat" w:hAnsi="Akkurat" w:cs="Arial"/>
          <w:b/>
          <w:bCs/>
          <w:sz w:val="24"/>
          <w:szCs w:val="24"/>
          <w:u w:val="single"/>
        </w:rPr>
        <w:t>September</w:t>
      </w:r>
      <w:r w:rsidR="00517A5E" w:rsidRPr="00AB34F8">
        <w:rPr>
          <w:rFonts w:ascii="Akkurat" w:hAnsi="Akkurat" w:cs="Arial"/>
          <w:b/>
          <w:bCs/>
          <w:sz w:val="24"/>
          <w:szCs w:val="24"/>
          <w:u w:val="single"/>
        </w:rPr>
        <w:t xml:space="preserve"> </w:t>
      </w:r>
      <w:r w:rsidR="437688AB" w:rsidRPr="00AB34F8">
        <w:rPr>
          <w:rFonts w:ascii="Akkurat" w:hAnsi="Akkurat" w:cs="Arial"/>
          <w:b/>
          <w:bCs/>
          <w:sz w:val="24"/>
          <w:szCs w:val="24"/>
          <w:u w:val="single"/>
        </w:rPr>
        <w:t xml:space="preserve">or </w:t>
      </w:r>
      <w:r w:rsidR="005A504C" w:rsidRPr="00AB34F8">
        <w:rPr>
          <w:rFonts w:ascii="Akkurat" w:hAnsi="Akkurat" w:cs="Arial"/>
          <w:b/>
          <w:bCs/>
          <w:sz w:val="24"/>
          <w:szCs w:val="24"/>
          <w:u w:val="single"/>
        </w:rPr>
        <w:t xml:space="preserve">Wednesday </w:t>
      </w:r>
      <w:r w:rsidR="00D87F97" w:rsidRPr="00AB34F8">
        <w:rPr>
          <w:rFonts w:ascii="Akkurat" w:hAnsi="Akkurat" w:cs="Arial"/>
          <w:b/>
          <w:bCs/>
          <w:sz w:val="24"/>
          <w:szCs w:val="24"/>
          <w:u w:val="single"/>
        </w:rPr>
        <w:t>23 September</w:t>
      </w:r>
      <w:r w:rsidRPr="00AB34F8">
        <w:rPr>
          <w:rFonts w:ascii="Akkurat" w:hAnsi="Akkurat" w:cs="Arial"/>
          <w:b/>
          <w:bCs/>
          <w:sz w:val="24"/>
          <w:szCs w:val="24"/>
          <w:u w:val="single"/>
        </w:rPr>
        <w:t xml:space="preserve"> 20</w:t>
      </w:r>
      <w:r w:rsidR="005A504C" w:rsidRPr="00AB34F8">
        <w:rPr>
          <w:rFonts w:ascii="Akkurat" w:hAnsi="Akkurat" w:cs="Arial"/>
          <w:b/>
          <w:bCs/>
          <w:sz w:val="24"/>
          <w:szCs w:val="24"/>
          <w:u w:val="single"/>
        </w:rPr>
        <w:t>2</w:t>
      </w:r>
      <w:r w:rsidR="00D87F97" w:rsidRPr="00AB34F8">
        <w:rPr>
          <w:rFonts w:ascii="Akkurat" w:hAnsi="Akkurat" w:cs="Arial"/>
          <w:b/>
          <w:bCs/>
          <w:sz w:val="24"/>
          <w:szCs w:val="24"/>
          <w:u w:val="single"/>
        </w:rPr>
        <w:t>6</w:t>
      </w:r>
      <w:r w:rsidR="005A504C" w:rsidRPr="00AB34F8">
        <w:rPr>
          <w:rFonts w:ascii="Akkurat" w:hAnsi="Akkurat" w:cs="Arial"/>
          <w:b/>
          <w:bCs/>
          <w:sz w:val="24"/>
          <w:szCs w:val="24"/>
          <w:u w:val="single"/>
        </w:rPr>
        <w:t>.</w:t>
      </w:r>
    </w:p>
    <w:p w14:paraId="611A713D" w14:textId="77777777" w:rsidR="00E704C4" w:rsidRPr="00AB34F8" w:rsidRDefault="00E704C4" w:rsidP="008B7B93">
      <w:pPr>
        <w:pStyle w:val="ListParagraph"/>
        <w:spacing w:line="360" w:lineRule="auto"/>
        <w:ind w:left="-567"/>
        <w:jc w:val="both"/>
        <w:rPr>
          <w:rFonts w:ascii="Akkurat" w:hAnsi="Akkurat" w:cs="Arial"/>
          <w:b/>
          <w:sz w:val="24"/>
          <w:szCs w:val="24"/>
          <w:u w:val="single"/>
        </w:rPr>
      </w:pPr>
    </w:p>
    <w:p w14:paraId="4E771B09" w14:textId="4899264A" w:rsidR="00E704C4" w:rsidRPr="00AB34F8" w:rsidRDefault="00E704C4" w:rsidP="008B7B93">
      <w:pPr>
        <w:pStyle w:val="ListParagraph"/>
        <w:numPr>
          <w:ilvl w:val="0"/>
          <w:numId w:val="14"/>
        </w:numPr>
        <w:spacing w:line="360" w:lineRule="auto"/>
        <w:ind w:left="-567" w:firstLine="0"/>
        <w:jc w:val="both"/>
        <w:rPr>
          <w:rFonts w:ascii="Akkurat" w:hAnsi="Akkurat" w:cs="Arial"/>
          <w:sz w:val="24"/>
          <w:szCs w:val="24"/>
        </w:rPr>
      </w:pPr>
      <w:r w:rsidRPr="00AB34F8">
        <w:rPr>
          <w:rFonts w:ascii="Akkurat" w:hAnsi="Akkurat" w:cs="Arial"/>
          <w:sz w:val="24"/>
          <w:szCs w:val="24"/>
        </w:rPr>
        <w:t>Any works not collected during the advertised collection periods will be charged at £1 per day to a maximum of £100 per work. Please note this is a storage charge and that no exceptions can be made</w:t>
      </w:r>
      <w:r w:rsidR="005A504C" w:rsidRPr="00AB34F8">
        <w:rPr>
          <w:rFonts w:ascii="Akkurat" w:hAnsi="Akkurat" w:cs="Arial"/>
          <w:sz w:val="24"/>
          <w:szCs w:val="24"/>
        </w:rPr>
        <w:t>.</w:t>
      </w:r>
      <w:r w:rsidRPr="00AB34F8">
        <w:rPr>
          <w:rFonts w:ascii="Akkurat" w:hAnsi="Akkurat" w:cs="Arial"/>
          <w:sz w:val="24"/>
          <w:szCs w:val="24"/>
        </w:rPr>
        <w:t xml:space="preserve"> </w:t>
      </w:r>
    </w:p>
    <w:p w14:paraId="4A54F4FF" w14:textId="77777777" w:rsidR="00E704C4" w:rsidRPr="00AB34F8" w:rsidRDefault="00E704C4" w:rsidP="008B7B93">
      <w:pPr>
        <w:pStyle w:val="ListParagraph"/>
        <w:spacing w:line="360" w:lineRule="auto"/>
        <w:ind w:left="-567"/>
        <w:jc w:val="both"/>
        <w:rPr>
          <w:rFonts w:ascii="Akkurat" w:hAnsi="Akkurat" w:cs="Arial"/>
          <w:sz w:val="24"/>
          <w:szCs w:val="24"/>
        </w:rPr>
      </w:pPr>
    </w:p>
    <w:p w14:paraId="6D2111FB" w14:textId="383CD6B2" w:rsidR="0091057C" w:rsidRPr="00AB34F8" w:rsidRDefault="00E704C4" w:rsidP="008B7B93">
      <w:pPr>
        <w:pStyle w:val="ListParagraph"/>
        <w:numPr>
          <w:ilvl w:val="0"/>
          <w:numId w:val="14"/>
        </w:numPr>
        <w:spacing w:line="360" w:lineRule="auto"/>
        <w:ind w:left="-567"/>
        <w:jc w:val="both"/>
        <w:rPr>
          <w:rFonts w:eastAsiaTheme="minorEastAsia"/>
          <w:sz w:val="24"/>
          <w:szCs w:val="24"/>
        </w:rPr>
      </w:pPr>
      <w:r w:rsidRPr="00AB34F8">
        <w:rPr>
          <w:rFonts w:ascii="Akkurat" w:hAnsi="Akkurat" w:cs="Arial"/>
          <w:sz w:val="24"/>
          <w:szCs w:val="24"/>
        </w:rPr>
        <w:t xml:space="preserve">The Gallery reserves the right to dispose of any work not collected by </w:t>
      </w:r>
      <w:r w:rsidR="00E24AAE" w:rsidRPr="00AB34F8">
        <w:rPr>
          <w:rFonts w:ascii="Akkurat" w:hAnsi="Akkurat" w:cs="Arial"/>
          <w:sz w:val="24"/>
          <w:szCs w:val="24"/>
        </w:rPr>
        <w:t xml:space="preserve">Sunday </w:t>
      </w:r>
      <w:r w:rsidR="00205300" w:rsidRPr="00AB34F8">
        <w:rPr>
          <w:rFonts w:ascii="Akkurat" w:hAnsi="Akkurat" w:cs="Arial"/>
          <w:sz w:val="24"/>
          <w:szCs w:val="24"/>
        </w:rPr>
        <w:t>4</w:t>
      </w:r>
      <w:r w:rsidR="00E24AAE" w:rsidRPr="00AB34F8">
        <w:rPr>
          <w:rFonts w:ascii="Akkurat" w:hAnsi="Akkurat" w:cs="Arial"/>
          <w:sz w:val="24"/>
          <w:szCs w:val="24"/>
        </w:rPr>
        <w:t xml:space="preserve"> </w:t>
      </w:r>
      <w:r w:rsidR="00205300" w:rsidRPr="00AB34F8">
        <w:rPr>
          <w:rFonts w:ascii="Akkurat" w:hAnsi="Akkurat" w:cs="Arial"/>
          <w:sz w:val="24"/>
          <w:szCs w:val="24"/>
        </w:rPr>
        <w:t>October</w:t>
      </w:r>
      <w:r w:rsidR="00E24AAE" w:rsidRPr="00AB34F8">
        <w:rPr>
          <w:rFonts w:ascii="Akkurat" w:hAnsi="Akkurat" w:cs="Arial"/>
          <w:sz w:val="24"/>
          <w:szCs w:val="24"/>
        </w:rPr>
        <w:t xml:space="preserve"> 202</w:t>
      </w:r>
      <w:r w:rsidR="00B97CF9" w:rsidRPr="00AB34F8">
        <w:rPr>
          <w:rFonts w:ascii="Akkurat" w:hAnsi="Akkurat" w:cs="Arial"/>
          <w:sz w:val="24"/>
          <w:szCs w:val="24"/>
        </w:rPr>
        <w:t>6</w:t>
      </w:r>
      <w:r w:rsidR="005A504C" w:rsidRPr="00AB34F8">
        <w:rPr>
          <w:rFonts w:ascii="Akkurat" w:hAnsi="Akkurat" w:cs="Arial"/>
          <w:sz w:val="24"/>
          <w:szCs w:val="24"/>
        </w:rPr>
        <w:t>.</w:t>
      </w:r>
    </w:p>
    <w:p w14:paraId="28BBBC4D" w14:textId="77777777" w:rsidR="0091057C" w:rsidRPr="00AB34F8" w:rsidRDefault="0091057C" w:rsidP="008B7B93">
      <w:pPr>
        <w:spacing w:line="360" w:lineRule="auto"/>
        <w:ind w:left="-567"/>
        <w:jc w:val="both"/>
        <w:rPr>
          <w:rFonts w:ascii="Akkurat" w:hAnsi="Akkurat" w:cs="Arial"/>
          <w:sz w:val="24"/>
          <w:szCs w:val="24"/>
        </w:rPr>
      </w:pPr>
    </w:p>
    <w:p w14:paraId="4533A206" w14:textId="77777777" w:rsidR="00E704C4" w:rsidRPr="00AB34F8" w:rsidRDefault="00E704C4" w:rsidP="008B7B93">
      <w:pPr>
        <w:spacing w:line="360" w:lineRule="auto"/>
        <w:ind w:left="-567"/>
        <w:jc w:val="both"/>
        <w:rPr>
          <w:rFonts w:ascii="Akkurat" w:hAnsi="Akkurat" w:cs="Arial"/>
          <w:sz w:val="24"/>
          <w:szCs w:val="24"/>
        </w:rPr>
      </w:pPr>
      <w:r w:rsidRPr="00AB34F8">
        <w:rPr>
          <w:rFonts w:ascii="Courier New" w:hAnsi="Courier New" w:cs="Courier New"/>
          <w:sz w:val="24"/>
          <w:szCs w:val="24"/>
        </w:rPr>
        <w:t>‒</w:t>
      </w:r>
      <w:r w:rsidRPr="00AB34F8">
        <w:rPr>
          <w:rFonts w:ascii="Akkurat" w:hAnsi="Akkurat" w:cs="Arial"/>
          <w:sz w:val="24"/>
          <w:szCs w:val="24"/>
        </w:rPr>
        <w:t xml:space="preserve"> </w:t>
      </w:r>
      <w:r w:rsidRPr="00AB34F8">
        <w:rPr>
          <w:rFonts w:ascii="Akkurat" w:hAnsi="Akkurat" w:cs="Arial"/>
          <w:sz w:val="28"/>
          <w:szCs w:val="28"/>
        </w:rPr>
        <w:t>Sale of Works</w:t>
      </w:r>
    </w:p>
    <w:p w14:paraId="68DBA807" w14:textId="77777777" w:rsidR="00E704C4" w:rsidRPr="00AB34F8" w:rsidRDefault="00E704C4" w:rsidP="008B7B93">
      <w:pPr>
        <w:spacing w:line="360" w:lineRule="auto"/>
        <w:ind w:left="-567"/>
        <w:jc w:val="both"/>
        <w:rPr>
          <w:rFonts w:ascii="Akkurat" w:hAnsi="Akkurat" w:cs="Arial"/>
          <w:sz w:val="24"/>
          <w:szCs w:val="24"/>
        </w:rPr>
      </w:pPr>
    </w:p>
    <w:p w14:paraId="4DCA0B4E" w14:textId="02E2419A" w:rsidR="00E704C4" w:rsidRPr="00AB34F8" w:rsidRDefault="094332BD" w:rsidP="008B7B93">
      <w:pPr>
        <w:pStyle w:val="ListParagraph"/>
        <w:numPr>
          <w:ilvl w:val="0"/>
          <w:numId w:val="13"/>
        </w:numPr>
        <w:spacing w:line="360" w:lineRule="auto"/>
        <w:ind w:left="-567" w:firstLine="0"/>
        <w:jc w:val="both"/>
        <w:rPr>
          <w:rFonts w:ascii="Akkurat Light" w:hAnsi="Akkurat Light" w:cs="Arial"/>
          <w:sz w:val="24"/>
          <w:szCs w:val="24"/>
        </w:rPr>
      </w:pPr>
      <w:r w:rsidRPr="00AB34F8">
        <w:rPr>
          <w:rFonts w:ascii="Akkurat Light" w:hAnsi="Akkurat Light" w:cs="Arial"/>
          <w:sz w:val="24"/>
          <w:szCs w:val="24"/>
        </w:rPr>
        <w:t>Participants</w:t>
      </w:r>
      <w:r w:rsidR="00E704C4" w:rsidRPr="00AB34F8">
        <w:rPr>
          <w:rFonts w:ascii="Akkurat Light" w:hAnsi="Akkurat Light" w:cs="Arial"/>
          <w:sz w:val="24"/>
          <w:szCs w:val="24"/>
        </w:rPr>
        <w:t xml:space="preserve"> may choose to offer their work for sale. The Gallery will handle all sales of work included in the exhibition on behalf of the artists. A commission of 30% (inclusive of VAT) will be taken on sales. Works cannot be released until the end of the exhibition</w:t>
      </w:r>
      <w:r w:rsidR="00F400CF" w:rsidRPr="00AB34F8">
        <w:rPr>
          <w:rFonts w:ascii="Akkurat Light" w:hAnsi="Akkurat Light" w:cs="Arial"/>
          <w:sz w:val="24"/>
          <w:szCs w:val="24"/>
        </w:rPr>
        <w:t>.</w:t>
      </w:r>
      <w:r w:rsidR="00E704C4" w:rsidRPr="00AB34F8">
        <w:rPr>
          <w:rFonts w:ascii="Akkurat Light" w:hAnsi="Akkurat Light" w:cs="Arial"/>
          <w:sz w:val="24"/>
          <w:szCs w:val="24"/>
        </w:rPr>
        <w:t xml:space="preserve"> </w:t>
      </w:r>
    </w:p>
    <w:p w14:paraId="5B20855A" w14:textId="77777777" w:rsidR="00E704C4" w:rsidRPr="00AB34F8" w:rsidRDefault="00E704C4" w:rsidP="008B7B93">
      <w:pPr>
        <w:pStyle w:val="ListParagraph"/>
        <w:spacing w:line="360" w:lineRule="auto"/>
        <w:ind w:left="-567"/>
        <w:jc w:val="both"/>
        <w:rPr>
          <w:rFonts w:ascii="Akkurat" w:hAnsi="Akkurat" w:cs="Arial"/>
          <w:sz w:val="24"/>
          <w:szCs w:val="24"/>
        </w:rPr>
      </w:pPr>
    </w:p>
    <w:p w14:paraId="09A8BB9E" w14:textId="710C9799" w:rsidR="00E704C4" w:rsidRPr="00AB34F8" w:rsidRDefault="667805E5" w:rsidP="008B7B93">
      <w:pPr>
        <w:pStyle w:val="ListParagraph"/>
        <w:spacing w:line="360" w:lineRule="auto"/>
        <w:ind w:left="-567"/>
        <w:jc w:val="both"/>
        <w:rPr>
          <w:rFonts w:ascii="Akkurat" w:hAnsi="Akkurat" w:cs="Arial"/>
          <w:sz w:val="24"/>
          <w:szCs w:val="24"/>
        </w:rPr>
      </w:pPr>
      <w:r w:rsidRPr="00AB34F8">
        <w:rPr>
          <w:rFonts w:ascii="Akkurat" w:hAnsi="Akkurat" w:cs="Arial"/>
          <w:sz w:val="24"/>
          <w:szCs w:val="24"/>
        </w:rPr>
        <w:t>e.g.,</w:t>
      </w:r>
      <w:r w:rsidR="00E704C4" w:rsidRPr="00AB34F8">
        <w:rPr>
          <w:rFonts w:ascii="Akkurat" w:hAnsi="Akkurat" w:cs="Arial"/>
          <w:sz w:val="24"/>
          <w:szCs w:val="24"/>
        </w:rPr>
        <w:t xml:space="preserve"> Selling Price </w:t>
      </w:r>
      <w:r w:rsidR="00E704C4" w:rsidRPr="00AB34F8">
        <w:tab/>
      </w:r>
      <w:r w:rsidR="00E704C4" w:rsidRPr="00AB34F8">
        <w:tab/>
      </w:r>
      <w:r w:rsidR="00E704C4" w:rsidRPr="00AB34F8">
        <w:tab/>
      </w:r>
      <w:r w:rsidR="00E704C4" w:rsidRPr="00AB34F8">
        <w:tab/>
      </w:r>
      <w:r w:rsidR="0091057C" w:rsidRPr="00AB34F8">
        <w:rPr>
          <w:rFonts w:ascii="Akkurat" w:hAnsi="Akkurat" w:cs="Arial"/>
          <w:sz w:val="24"/>
          <w:szCs w:val="24"/>
        </w:rPr>
        <w:t xml:space="preserve">           </w:t>
      </w:r>
      <w:r w:rsidR="00E704C4" w:rsidRPr="00AB34F8">
        <w:rPr>
          <w:rFonts w:ascii="Akkurat" w:hAnsi="Akkurat" w:cs="Arial"/>
          <w:sz w:val="24"/>
          <w:szCs w:val="24"/>
        </w:rPr>
        <w:t>£100.00</w:t>
      </w:r>
      <w:r w:rsidR="00E704C4" w:rsidRPr="00AB34F8">
        <w:tab/>
      </w:r>
    </w:p>
    <w:p w14:paraId="293261C9" w14:textId="77777777" w:rsidR="00E704C4" w:rsidRPr="00AB34F8" w:rsidRDefault="00E704C4" w:rsidP="008B7B93">
      <w:pPr>
        <w:pStyle w:val="ListParagraph"/>
        <w:spacing w:line="360" w:lineRule="auto"/>
        <w:ind w:left="-567"/>
        <w:jc w:val="both"/>
        <w:rPr>
          <w:rFonts w:ascii="Akkurat" w:hAnsi="Akkurat" w:cs="Arial"/>
          <w:sz w:val="24"/>
          <w:szCs w:val="24"/>
        </w:rPr>
      </w:pPr>
      <w:r w:rsidRPr="00AB34F8">
        <w:rPr>
          <w:rFonts w:ascii="Akkurat" w:hAnsi="Akkurat" w:cs="Arial"/>
          <w:sz w:val="24"/>
          <w:szCs w:val="24"/>
        </w:rPr>
        <w:t>Commission @ 30% (incl. VAT)</w:t>
      </w:r>
      <w:r w:rsidRPr="00AB34F8">
        <w:rPr>
          <w:rFonts w:ascii="Akkurat" w:hAnsi="Akkurat" w:cs="Arial"/>
          <w:sz w:val="24"/>
          <w:szCs w:val="24"/>
        </w:rPr>
        <w:tab/>
      </w:r>
      <w:r w:rsidRPr="00AB34F8">
        <w:rPr>
          <w:rFonts w:ascii="Akkurat" w:hAnsi="Akkurat" w:cs="Arial"/>
          <w:sz w:val="24"/>
          <w:szCs w:val="24"/>
        </w:rPr>
        <w:tab/>
      </w:r>
      <w:r w:rsidR="0091057C" w:rsidRPr="00AB34F8">
        <w:rPr>
          <w:rFonts w:ascii="Akkurat" w:hAnsi="Akkurat" w:cs="Arial"/>
          <w:sz w:val="24"/>
          <w:szCs w:val="24"/>
        </w:rPr>
        <w:t xml:space="preserve">           </w:t>
      </w:r>
      <w:r w:rsidRPr="00AB34F8">
        <w:rPr>
          <w:rFonts w:ascii="Akkurat" w:hAnsi="Akkurat" w:cs="Arial"/>
          <w:sz w:val="24"/>
          <w:szCs w:val="24"/>
        </w:rPr>
        <w:t>£30.00</w:t>
      </w:r>
    </w:p>
    <w:p w14:paraId="0CDE1724" w14:textId="2E303493" w:rsidR="00E704C4" w:rsidRPr="00AB34F8" w:rsidRDefault="00E704C4" w:rsidP="008B7B93">
      <w:pPr>
        <w:pStyle w:val="ListParagraph"/>
        <w:spacing w:line="360" w:lineRule="auto"/>
        <w:ind w:left="-567"/>
        <w:jc w:val="both"/>
        <w:rPr>
          <w:rFonts w:ascii="Akkurat" w:hAnsi="Akkurat" w:cs="Arial"/>
          <w:sz w:val="24"/>
          <w:szCs w:val="24"/>
        </w:rPr>
      </w:pPr>
      <w:r w:rsidRPr="00AB34F8">
        <w:rPr>
          <w:rFonts w:ascii="Akkurat" w:hAnsi="Akkurat" w:cs="Arial"/>
          <w:sz w:val="24"/>
          <w:szCs w:val="24"/>
        </w:rPr>
        <w:t>Amount payable to Artist</w:t>
      </w:r>
      <w:r w:rsidRPr="00AB34F8">
        <w:tab/>
      </w:r>
      <w:r w:rsidRPr="00AB34F8">
        <w:tab/>
      </w:r>
      <w:r w:rsidRPr="00AB34F8">
        <w:rPr>
          <w:rFonts w:ascii="Akkurat" w:hAnsi="Akkurat" w:cs="Arial"/>
          <w:sz w:val="24"/>
          <w:szCs w:val="24"/>
        </w:rPr>
        <w:t xml:space="preserve">          £70.00</w:t>
      </w:r>
    </w:p>
    <w:p w14:paraId="3F2A7F9E" w14:textId="77777777" w:rsidR="00E704C4" w:rsidRPr="00AB34F8" w:rsidRDefault="00E704C4" w:rsidP="008B7B93">
      <w:pPr>
        <w:spacing w:line="360" w:lineRule="auto"/>
        <w:ind w:left="-567"/>
        <w:jc w:val="both"/>
        <w:rPr>
          <w:rFonts w:ascii="Akkurat" w:hAnsi="Akkurat" w:cs="Arial"/>
          <w:sz w:val="24"/>
          <w:szCs w:val="24"/>
        </w:rPr>
      </w:pPr>
    </w:p>
    <w:p w14:paraId="5C6EAB6F" w14:textId="01F9210C" w:rsidR="00E704C4" w:rsidRPr="00AB34F8" w:rsidRDefault="00E704C4" w:rsidP="008B7B93">
      <w:pPr>
        <w:pStyle w:val="ListParagraph"/>
        <w:numPr>
          <w:ilvl w:val="0"/>
          <w:numId w:val="13"/>
        </w:numPr>
        <w:spacing w:line="360" w:lineRule="auto"/>
        <w:ind w:left="-567" w:firstLine="0"/>
        <w:jc w:val="both"/>
        <w:rPr>
          <w:rFonts w:ascii="Akkurat Light" w:hAnsi="Akkurat Light" w:cs="Arial"/>
          <w:sz w:val="24"/>
          <w:szCs w:val="24"/>
        </w:rPr>
      </w:pPr>
      <w:r w:rsidRPr="00AB34F8">
        <w:rPr>
          <w:rFonts w:ascii="Akkurat Light" w:hAnsi="Akkurat Light" w:cs="Arial"/>
          <w:sz w:val="24"/>
          <w:szCs w:val="24"/>
        </w:rPr>
        <w:t>Payment for work sold will be processed at the end of the exhibition</w:t>
      </w:r>
      <w:r w:rsidR="00F400CF" w:rsidRPr="00AB34F8">
        <w:rPr>
          <w:rFonts w:ascii="Akkurat Light" w:hAnsi="Akkurat Light" w:cs="Arial"/>
          <w:sz w:val="24"/>
          <w:szCs w:val="24"/>
        </w:rPr>
        <w:t>.</w:t>
      </w:r>
      <w:r w:rsidRPr="00AB34F8">
        <w:rPr>
          <w:rFonts w:ascii="Akkurat Light" w:hAnsi="Akkurat Light" w:cs="Arial"/>
          <w:sz w:val="24"/>
          <w:szCs w:val="24"/>
        </w:rPr>
        <w:t xml:space="preserve"> </w:t>
      </w:r>
    </w:p>
    <w:p w14:paraId="1CB3B5C4" w14:textId="77777777" w:rsidR="00E704C4" w:rsidRPr="00AB34F8" w:rsidRDefault="00E704C4" w:rsidP="008B7B93">
      <w:pPr>
        <w:spacing w:line="360" w:lineRule="auto"/>
        <w:ind w:left="-567"/>
        <w:jc w:val="both"/>
        <w:rPr>
          <w:rFonts w:ascii="Akkurat Light" w:hAnsi="Akkurat Light" w:cs="Arial"/>
          <w:sz w:val="24"/>
          <w:szCs w:val="24"/>
        </w:rPr>
      </w:pPr>
    </w:p>
    <w:p w14:paraId="7166BBAB" w14:textId="2F1DC897" w:rsidR="00E704C4" w:rsidRPr="00AB34F8" w:rsidRDefault="1E49246A" w:rsidP="546C4204">
      <w:pPr>
        <w:pStyle w:val="ListParagraph"/>
        <w:numPr>
          <w:ilvl w:val="0"/>
          <w:numId w:val="13"/>
        </w:numPr>
        <w:spacing w:line="360" w:lineRule="auto"/>
        <w:ind w:left="-567" w:firstLine="0"/>
        <w:jc w:val="both"/>
        <w:rPr>
          <w:rFonts w:ascii="Akkurat Light" w:hAnsi="Akkurat Light"/>
          <w:sz w:val="24"/>
          <w:szCs w:val="24"/>
        </w:rPr>
      </w:pPr>
      <w:r w:rsidRPr="00AB34F8">
        <w:rPr>
          <w:rFonts w:ascii="Akkurat Light" w:hAnsi="Akkurat Light" w:cs="Arial"/>
          <w:sz w:val="24"/>
          <w:szCs w:val="24"/>
        </w:rPr>
        <w:t xml:space="preserve">Please note that the profit from the work sale contribute to make Swansea Open Exhibition happen every year. By acquiring an artwork through the </w:t>
      </w:r>
      <w:r w:rsidR="264F3BDF" w:rsidRPr="00AB34F8">
        <w:rPr>
          <w:rFonts w:ascii="Akkurat Light" w:hAnsi="Akkurat Light" w:cs="Arial"/>
          <w:sz w:val="24"/>
          <w:szCs w:val="24"/>
        </w:rPr>
        <w:t>gallery,</w:t>
      </w:r>
      <w:r w:rsidRPr="00AB34F8">
        <w:rPr>
          <w:rFonts w:ascii="Akkurat Light" w:hAnsi="Akkurat Light" w:cs="Arial"/>
          <w:sz w:val="24"/>
          <w:szCs w:val="24"/>
        </w:rPr>
        <w:t xml:space="preserve"> you are directly contributing to this exhibition. The gallery is grateful for your support.</w:t>
      </w:r>
    </w:p>
    <w:p w14:paraId="3550DE05" w14:textId="6BE8FDC9" w:rsidR="00E704C4" w:rsidRPr="00AB34F8" w:rsidRDefault="00E704C4" w:rsidP="57664B08">
      <w:pPr>
        <w:spacing w:line="360" w:lineRule="auto"/>
        <w:ind w:left="-567"/>
        <w:jc w:val="both"/>
        <w:rPr>
          <w:rFonts w:ascii="Akkurat" w:hAnsi="Akkurat" w:cs="Arial"/>
          <w:sz w:val="24"/>
          <w:szCs w:val="24"/>
        </w:rPr>
      </w:pPr>
    </w:p>
    <w:p w14:paraId="7A623A08" w14:textId="77777777" w:rsidR="00E704C4" w:rsidRPr="00AB34F8" w:rsidRDefault="00E704C4" w:rsidP="008B7B93">
      <w:pPr>
        <w:spacing w:line="360" w:lineRule="auto"/>
        <w:ind w:left="-567"/>
        <w:jc w:val="both"/>
        <w:rPr>
          <w:rFonts w:ascii="Akkurat" w:hAnsi="Akkurat" w:cs="Arial"/>
          <w:sz w:val="28"/>
          <w:szCs w:val="28"/>
        </w:rPr>
      </w:pPr>
      <w:r w:rsidRPr="00AB34F8">
        <w:rPr>
          <w:rFonts w:ascii="Courier New" w:hAnsi="Courier New" w:cs="Courier New"/>
          <w:sz w:val="24"/>
          <w:szCs w:val="24"/>
        </w:rPr>
        <w:t>‒</w:t>
      </w:r>
      <w:r w:rsidRPr="00AB34F8">
        <w:rPr>
          <w:rFonts w:ascii="Akkurat" w:hAnsi="Akkurat" w:cs="Arial"/>
          <w:sz w:val="24"/>
          <w:szCs w:val="24"/>
        </w:rPr>
        <w:t xml:space="preserve"> </w:t>
      </w:r>
      <w:r w:rsidRPr="00AB34F8">
        <w:rPr>
          <w:rFonts w:ascii="Akkurat" w:hAnsi="Akkurat" w:cs="Arial"/>
          <w:sz w:val="28"/>
          <w:szCs w:val="28"/>
        </w:rPr>
        <w:t>Insurance</w:t>
      </w:r>
    </w:p>
    <w:p w14:paraId="25594B68" w14:textId="77777777" w:rsidR="00E704C4" w:rsidRPr="00AB34F8" w:rsidRDefault="00E704C4" w:rsidP="008B7B93">
      <w:pPr>
        <w:spacing w:line="360" w:lineRule="auto"/>
        <w:ind w:left="-567"/>
        <w:jc w:val="both"/>
        <w:rPr>
          <w:rFonts w:ascii="Akkurat" w:hAnsi="Akkurat" w:cs="Arial"/>
          <w:sz w:val="24"/>
          <w:szCs w:val="24"/>
        </w:rPr>
      </w:pPr>
    </w:p>
    <w:p w14:paraId="6DAE8A0E" w14:textId="6A141A5B" w:rsidR="00E704C4" w:rsidRPr="00AB34F8" w:rsidRDefault="00E704C4" w:rsidP="008B7B93">
      <w:pPr>
        <w:pStyle w:val="ListParagraph"/>
        <w:numPr>
          <w:ilvl w:val="0"/>
          <w:numId w:val="13"/>
        </w:numPr>
        <w:spacing w:line="360" w:lineRule="auto"/>
        <w:ind w:left="-567" w:firstLine="0"/>
        <w:jc w:val="both"/>
        <w:rPr>
          <w:rFonts w:ascii="Akkurat Light" w:hAnsi="Akkurat Light" w:cs="Arial"/>
          <w:sz w:val="24"/>
          <w:szCs w:val="24"/>
        </w:rPr>
      </w:pPr>
      <w:r w:rsidRPr="00AB34F8">
        <w:rPr>
          <w:rFonts w:ascii="Akkurat Light" w:hAnsi="Akkurat Light" w:cs="Arial"/>
          <w:sz w:val="24"/>
          <w:szCs w:val="24"/>
        </w:rPr>
        <w:t xml:space="preserve">Works are submitted at the owner’s risk. The works will be kept securely and handled with due professional </w:t>
      </w:r>
      <w:r w:rsidR="70AA274D" w:rsidRPr="00AB34F8">
        <w:rPr>
          <w:rFonts w:ascii="Akkurat Light" w:hAnsi="Akkurat Light" w:cs="Arial"/>
          <w:sz w:val="24"/>
          <w:szCs w:val="24"/>
        </w:rPr>
        <w:t>care,</w:t>
      </w:r>
      <w:r w:rsidRPr="00AB34F8">
        <w:rPr>
          <w:rFonts w:ascii="Akkurat Light" w:hAnsi="Akkurat Light" w:cs="Arial"/>
          <w:sz w:val="24"/>
          <w:szCs w:val="24"/>
        </w:rPr>
        <w:t xml:space="preserve"> but the Gallery does not accept liability for loss or damage, howsoever caused, during the storage and selection period</w:t>
      </w:r>
      <w:r w:rsidR="00F400CF" w:rsidRPr="00AB34F8">
        <w:rPr>
          <w:rFonts w:ascii="Akkurat Light" w:hAnsi="Akkurat Light" w:cs="Arial"/>
          <w:sz w:val="24"/>
          <w:szCs w:val="24"/>
        </w:rPr>
        <w:t>.</w:t>
      </w:r>
      <w:r w:rsidRPr="00AB34F8">
        <w:rPr>
          <w:rFonts w:ascii="Akkurat Light" w:hAnsi="Akkurat Light" w:cs="Arial"/>
          <w:sz w:val="24"/>
          <w:szCs w:val="24"/>
        </w:rPr>
        <w:t xml:space="preserve"> </w:t>
      </w:r>
    </w:p>
    <w:p w14:paraId="5BF31A8B" w14:textId="77777777" w:rsidR="00E704C4" w:rsidRPr="00AB34F8" w:rsidRDefault="00E704C4" w:rsidP="008B7B93">
      <w:pPr>
        <w:pStyle w:val="ListParagraph"/>
        <w:spacing w:line="360" w:lineRule="auto"/>
        <w:ind w:left="-567"/>
        <w:jc w:val="both"/>
        <w:rPr>
          <w:rFonts w:ascii="Akkurat Light" w:hAnsi="Akkurat Light" w:cs="Arial"/>
          <w:sz w:val="24"/>
          <w:szCs w:val="24"/>
        </w:rPr>
      </w:pPr>
    </w:p>
    <w:p w14:paraId="184E3039" w14:textId="03837F44" w:rsidR="00E704C4" w:rsidRPr="00AB34F8" w:rsidRDefault="00E704C4" w:rsidP="266D5FB2">
      <w:pPr>
        <w:pStyle w:val="ListParagraph"/>
        <w:numPr>
          <w:ilvl w:val="0"/>
          <w:numId w:val="13"/>
        </w:numPr>
        <w:spacing w:line="360" w:lineRule="auto"/>
        <w:ind w:left="-567" w:firstLine="0"/>
        <w:jc w:val="both"/>
        <w:rPr>
          <w:rFonts w:ascii="Akkurat Light" w:hAnsi="Akkurat Light" w:cs="Arial"/>
          <w:sz w:val="24"/>
          <w:szCs w:val="24"/>
          <w:u w:val="single"/>
        </w:rPr>
      </w:pPr>
      <w:r w:rsidRPr="00AB34F8">
        <w:rPr>
          <w:rFonts w:ascii="Akkurat Light" w:hAnsi="Akkurat Light" w:cs="Arial"/>
          <w:sz w:val="24"/>
          <w:szCs w:val="24"/>
        </w:rPr>
        <w:t xml:space="preserve">It is the responsibility of the artist to arrange their own insurance for the work. Works selected for the exhibition will be insured by the Gallery from the time of selection, namely </w:t>
      </w:r>
      <w:r w:rsidR="008827BB" w:rsidRPr="00AB34F8">
        <w:rPr>
          <w:rFonts w:ascii="Akkurat Light" w:hAnsi="Akkurat Light" w:cs="Arial"/>
          <w:sz w:val="24"/>
          <w:szCs w:val="24"/>
        </w:rPr>
        <w:t>Thursday</w:t>
      </w:r>
      <w:r w:rsidR="00F400CF" w:rsidRPr="00AB34F8">
        <w:rPr>
          <w:rFonts w:ascii="Akkurat Light" w:hAnsi="Akkurat Light" w:cs="Arial"/>
          <w:sz w:val="24"/>
          <w:szCs w:val="24"/>
        </w:rPr>
        <w:t xml:space="preserve"> </w:t>
      </w:r>
      <w:r w:rsidR="008827BB" w:rsidRPr="00AB34F8">
        <w:rPr>
          <w:rFonts w:ascii="Akkurat Light" w:hAnsi="Akkurat Light" w:cs="Arial"/>
          <w:sz w:val="24"/>
          <w:szCs w:val="24"/>
        </w:rPr>
        <w:t>2</w:t>
      </w:r>
      <w:r w:rsidR="0022374E" w:rsidRPr="00AB34F8">
        <w:rPr>
          <w:rFonts w:ascii="Akkurat Light" w:hAnsi="Akkurat Light" w:cs="Arial"/>
          <w:sz w:val="24"/>
          <w:szCs w:val="24"/>
        </w:rPr>
        <w:t xml:space="preserve"> </w:t>
      </w:r>
      <w:r w:rsidR="008827BB" w:rsidRPr="00AB34F8">
        <w:rPr>
          <w:rFonts w:ascii="Akkurat Light" w:hAnsi="Akkurat Light" w:cs="Arial"/>
          <w:sz w:val="24"/>
          <w:szCs w:val="24"/>
        </w:rPr>
        <w:t>July</w:t>
      </w:r>
      <w:r w:rsidR="0022374E" w:rsidRPr="00AB34F8">
        <w:rPr>
          <w:rFonts w:ascii="Akkurat Light" w:hAnsi="Akkurat Light" w:cs="Arial"/>
          <w:sz w:val="24"/>
          <w:szCs w:val="24"/>
        </w:rPr>
        <w:t xml:space="preserve"> 202</w:t>
      </w:r>
      <w:r w:rsidR="008827BB" w:rsidRPr="00AB34F8">
        <w:rPr>
          <w:rFonts w:ascii="Akkurat Light" w:hAnsi="Akkurat Light" w:cs="Arial"/>
          <w:sz w:val="24"/>
          <w:szCs w:val="24"/>
        </w:rPr>
        <w:t>6</w:t>
      </w:r>
      <w:r w:rsidRPr="00AB34F8">
        <w:rPr>
          <w:rFonts w:ascii="Akkurat Light" w:hAnsi="Akkurat Light" w:cs="Arial"/>
          <w:sz w:val="24"/>
          <w:szCs w:val="24"/>
        </w:rPr>
        <w:t xml:space="preserve"> until the last time for collection, namely 16:30 </w:t>
      </w:r>
      <w:r w:rsidR="007C1143" w:rsidRPr="00AB34F8">
        <w:rPr>
          <w:rFonts w:ascii="Akkurat Light" w:hAnsi="Akkurat Light" w:cs="Arial"/>
          <w:b/>
          <w:bCs/>
          <w:sz w:val="24"/>
          <w:szCs w:val="24"/>
          <w:u w:val="single"/>
        </w:rPr>
        <w:t>We</w:t>
      </w:r>
      <w:r w:rsidR="002B025D" w:rsidRPr="00AB34F8">
        <w:rPr>
          <w:rFonts w:ascii="Akkurat Light" w:hAnsi="Akkurat Light" w:cs="Arial"/>
          <w:b/>
          <w:bCs/>
          <w:sz w:val="24"/>
          <w:szCs w:val="24"/>
          <w:u w:val="single"/>
        </w:rPr>
        <w:t xml:space="preserve">dnesday </w:t>
      </w:r>
      <w:r w:rsidR="00DF24EC" w:rsidRPr="00AB34F8">
        <w:rPr>
          <w:rFonts w:ascii="Akkurat Light" w:hAnsi="Akkurat Light" w:cs="Arial"/>
          <w:b/>
          <w:bCs/>
          <w:sz w:val="24"/>
          <w:szCs w:val="24"/>
          <w:u w:val="single"/>
        </w:rPr>
        <w:t>23</w:t>
      </w:r>
      <w:r w:rsidR="0022374E" w:rsidRPr="00AB34F8">
        <w:rPr>
          <w:rFonts w:ascii="Akkurat Light" w:hAnsi="Akkurat Light" w:cs="Arial"/>
          <w:b/>
          <w:bCs/>
          <w:sz w:val="24"/>
          <w:szCs w:val="24"/>
          <w:u w:val="single"/>
        </w:rPr>
        <w:t xml:space="preserve"> </w:t>
      </w:r>
      <w:r w:rsidR="00DB6E11" w:rsidRPr="00AB34F8">
        <w:rPr>
          <w:rFonts w:ascii="Akkurat Light" w:hAnsi="Akkurat Light" w:cs="Arial"/>
          <w:b/>
          <w:bCs/>
          <w:sz w:val="24"/>
          <w:szCs w:val="24"/>
          <w:u w:val="single"/>
        </w:rPr>
        <w:t>September</w:t>
      </w:r>
      <w:r w:rsidR="266D5FB2" w:rsidRPr="00AB34F8">
        <w:rPr>
          <w:rFonts w:ascii="Akkurat Light" w:hAnsi="Akkurat Light" w:cs="Arial"/>
          <w:b/>
          <w:bCs/>
          <w:sz w:val="24"/>
          <w:szCs w:val="24"/>
          <w:u w:val="single"/>
        </w:rPr>
        <w:t xml:space="preserve"> 20</w:t>
      </w:r>
      <w:r w:rsidR="002B025D" w:rsidRPr="00AB34F8">
        <w:rPr>
          <w:rFonts w:ascii="Akkurat Light" w:hAnsi="Akkurat Light" w:cs="Arial"/>
          <w:b/>
          <w:bCs/>
          <w:sz w:val="24"/>
          <w:szCs w:val="24"/>
          <w:u w:val="single"/>
        </w:rPr>
        <w:t>2</w:t>
      </w:r>
      <w:r w:rsidR="00DF24EC" w:rsidRPr="00AB34F8">
        <w:rPr>
          <w:rFonts w:ascii="Akkurat Light" w:hAnsi="Akkurat Light" w:cs="Arial"/>
          <w:b/>
          <w:bCs/>
          <w:sz w:val="24"/>
          <w:szCs w:val="24"/>
          <w:u w:val="single"/>
        </w:rPr>
        <w:t>6</w:t>
      </w:r>
      <w:r w:rsidR="266D5FB2" w:rsidRPr="00AB34F8">
        <w:rPr>
          <w:rFonts w:ascii="Akkurat Light" w:hAnsi="Akkurat Light" w:cs="Arial"/>
          <w:b/>
          <w:bCs/>
          <w:sz w:val="24"/>
          <w:szCs w:val="24"/>
          <w:u w:val="single"/>
        </w:rPr>
        <w:t>.</w:t>
      </w:r>
    </w:p>
    <w:p w14:paraId="0A9CB980" w14:textId="77777777" w:rsidR="00E704C4" w:rsidRPr="00AB34F8" w:rsidRDefault="00E704C4" w:rsidP="008B7B93">
      <w:pPr>
        <w:spacing w:line="360" w:lineRule="auto"/>
        <w:ind w:left="-567"/>
        <w:jc w:val="both"/>
        <w:rPr>
          <w:rFonts w:ascii="Akkurat" w:hAnsi="Akkurat" w:cs="Arial"/>
          <w:sz w:val="24"/>
          <w:szCs w:val="24"/>
        </w:rPr>
      </w:pPr>
    </w:p>
    <w:p w14:paraId="39851F38" w14:textId="77777777" w:rsidR="00E704C4" w:rsidRPr="00AB34F8" w:rsidRDefault="00E704C4" w:rsidP="008B7B93">
      <w:pPr>
        <w:spacing w:line="360" w:lineRule="auto"/>
        <w:ind w:left="-567"/>
        <w:jc w:val="both"/>
        <w:rPr>
          <w:rFonts w:ascii="Akkurat" w:hAnsi="Akkurat" w:cs="Arial"/>
          <w:sz w:val="24"/>
          <w:szCs w:val="24"/>
        </w:rPr>
      </w:pPr>
    </w:p>
    <w:p w14:paraId="430B7844" w14:textId="77777777" w:rsidR="00E704C4" w:rsidRPr="00AB34F8" w:rsidRDefault="00E704C4" w:rsidP="008B7B93">
      <w:pPr>
        <w:spacing w:line="360" w:lineRule="auto"/>
        <w:ind w:left="-567"/>
        <w:jc w:val="both"/>
        <w:rPr>
          <w:rFonts w:ascii="Akkurat" w:hAnsi="Akkurat" w:cs="Arial"/>
          <w:sz w:val="28"/>
          <w:szCs w:val="28"/>
        </w:rPr>
      </w:pPr>
      <w:r w:rsidRPr="00AB34F8">
        <w:rPr>
          <w:rFonts w:ascii="Courier New" w:hAnsi="Courier New" w:cs="Courier New"/>
          <w:sz w:val="28"/>
          <w:szCs w:val="28"/>
        </w:rPr>
        <w:t>‒</w:t>
      </w:r>
      <w:r w:rsidRPr="00AB34F8">
        <w:rPr>
          <w:rFonts w:ascii="Akkurat" w:hAnsi="Akkurat" w:cs="Arial"/>
          <w:sz w:val="28"/>
          <w:szCs w:val="28"/>
        </w:rPr>
        <w:t xml:space="preserve"> Publicity</w:t>
      </w:r>
    </w:p>
    <w:p w14:paraId="2A11A923" w14:textId="77777777" w:rsidR="00E704C4" w:rsidRPr="00AB34F8" w:rsidRDefault="00E704C4" w:rsidP="008B7B93">
      <w:pPr>
        <w:spacing w:line="360" w:lineRule="auto"/>
        <w:ind w:left="-567"/>
        <w:jc w:val="both"/>
        <w:rPr>
          <w:rFonts w:ascii="Akkurat" w:hAnsi="Akkurat" w:cs="Arial"/>
          <w:sz w:val="24"/>
          <w:szCs w:val="24"/>
        </w:rPr>
      </w:pPr>
    </w:p>
    <w:p w14:paraId="029274CB" w14:textId="77777777" w:rsidR="00E704C4" w:rsidRPr="00AB34F8" w:rsidRDefault="00E704C4" w:rsidP="008B7B93">
      <w:pPr>
        <w:spacing w:line="360" w:lineRule="auto"/>
        <w:ind w:left="-567"/>
        <w:jc w:val="both"/>
        <w:rPr>
          <w:rFonts w:ascii="Akkurat Light" w:hAnsi="Akkurat Light" w:cs="Arial"/>
          <w:sz w:val="24"/>
          <w:szCs w:val="24"/>
        </w:rPr>
      </w:pPr>
      <w:r w:rsidRPr="00AB34F8">
        <w:rPr>
          <w:rFonts w:ascii="Akkurat Light" w:hAnsi="Akkurat Light" w:cs="Arial"/>
          <w:sz w:val="24"/>
          <w:szCs w:val="24"/>
        </w:rPr>
        <w:t xml:space="preserve">Glynn Vivian reserves the right to photograph exhibits for education, marketing and publicity purposes. </w:t>
      </w:r>
    </w:p>
    <w:p w14:paraId="47973164" w14:textId="77777777" w:rsidR="00E704C4" w:rsidRPr="00AB34F8" w:rsidRDefault="00E704C4" w:rsidP="008B7B93">
      <w:pPr>
        <w:spacing w:line="360" w:lineRule="auto"/>
        <w:ind w:left="-567"/>
        <w:jc w:val="both"/>
        <w:rPr>
          <w:rFonts w:ascii="Akkurat Light" w:hAnsi="Akkurat Light" w:cs="Arial"/>
          <w:sz w:val="24"/>
          <w:szCs w:val="24"/>
        </w:rPr>
      </w:pPr>
    </w:p>
    <w:p w14:paraId="0E4E922A" w14:textId="23F7FBA1" w:rsidR="00E704C4" w:rsidRPr="00AB34F8" w:rsidRDefault="00E704C4" w:rsidP="002B025D">
      <w:pPr>
        <w:spacing w:line="360" w:lineRule="auto"/>
        <w:ind w:left="-567"/>
        <w:rPr>
          <w:rFonts w:ascii="Akkurat Light" w:hAnsi="Akkurat Light" w:cs="Arial"/>
          <w:sz w:val="24"/>
          <w:szCs w:val="24"/>
        </w:rPr>
      </w:pPr>
      <w:r w:rsidRPr="00AB34F8">
        <w:rPr>
          <w:rFonts w:ascii="Akkurat Light" w:hAnsi="Akkurat Light" w:cs="Arial"/>
          <w:sz w:val="24"/>
          <w:szCs w:val="24"/>
        </w:rPr>
        <w:t xml:space="preserve">The Gallery will promote the exhibition across a broad range of media including our website, social media, </w:t>
      </w:r>
      <w:r w:rsidR="00A02D7A" w:rsidRPr="00AB34F8">
        <w:rPr>
          <w:rFonts w:ascii="Akkurat Light" w:hAnsi="Akkurat Light" w:cs="Arial"/>
          <w:sz w:val="24"/>
          <w:szCs w:val="24"/>
        </w:rPr>
        <w:t xml:space="preserve">our Bloomberg Connects guide, </w:t>
      </w:r>
      <w:r w:rsidRPr="00AB34F8">
        <w:rPr>
          <w:rFonts w:ascii="Akkurat Light" w:hAnsi="Akkurat Light" w:cs="Arial"/>
          <w:sz w:val="24"/>
          <w:szCs w:val="24"/>
        </w:rPr>
        <w:t>our seasonal brochure and exhibition publicity (posters/flyers/invites/emails). Targeted press releases will be issued to both regional and national press.</w:t>
      </w:r>
    </w:p>
    <w:p w14:paraId="774A0EA6" w14:textId="77777777" w:rsidR="00E704C4" w:rsidRPr="00AB34F8" w:rsidRDefault="00E704C4" w:rsidP="008B7B93">
      <w:pPr>
        <w:spacing w:line="360" w:lineRule="auto"/>
        <w:ind w:left="-567"/>
        <w:jc w:val="both"/>
        <w:rPr>
          <w:rFonts w:ascii="Akkurat Light" w:hAnsi="Akkurat Light" w:cs="Arial"/>
          <w:sz w:val="24"/>
          <w:szCs w:val="24"/>
        </w:rPr>
      </w:pPr>
    </w:p>
    <w:p w14:paraId="5F66E1EB" w14:textId="40DC479D" w:rsidR="00E704C4" w:rsidRPr="00AB34F8" w:rsidRDefault="00E704C4" w:rsidP="008B7B93">
      <w:pPr>
        <w:spacing w:line="360" w:lineRule="auto"/>
        <w:ind w:left="-567"/>
        <w:jc w:val="both"/>
        <w:rPr>
          <w:rFonts w:ascii="Akkurat Light" w:hAnsi="Akkurat Light" w:cs="Arial"/>
          <w:sz w:val="24"/>
          <w:szCs w:val="24"/>
        </w:rPr>
      </w:pPr>
      <w:r w:rsidRPr="00AB34F8">
        <w:rPr>
          <w:rFonts w:ascii="Akkurat Light" w:hAnsi="Akkurat Light" w:cs="Arial"/>
          <w:sz w:val="24"/>
          <w:szCs w:val="24"/>
        </w:rPr>
        <w:t>Copyright will remain with the artist, however by signing the submission form artists agree that images of their work may be used for education, press, marketing and promotional purposes.</w:t>
      </w:r>
    </w:p>
    <w:p w14:paraId="58271661" w14:textId="03933FDB" w:rsidR="0091057C" w:rsidRPr="00AB34F8" w:rsidRDefault="0091057C" w:rsidP="44884D16">
      <w:pPr>
        <w:spacing w:line="360" w:lineRule="auto"/>
        <w:ind w:left="-567"/>
        <w:jc w:val="both"/>
        <w:rPr>
          <w:rFonts w:ascii="Akkurat" w:hAnsi="Akkurat" w:cs="Arial"/>
          <w:sz w:val="24"/>
          <w:szCs w:val="24"/>
        </w:rPr>
      </w:pPr>
    </w:p>
    <w:p w14:paraId="6E926007" w14:textId="77777777" w:rsidR="00E704C4" w:rsidRPr="00AB34F8" w:rsidRDefault="00E704C4" w:rsidP="008B7B93">
      <w:pPr>
        <w:spacing w:line="360" w:lineRule="auto"/>
        <w:ind w:left="-567"/>
        <w:jc w:val="both"/>
        <w:rPr>
          <w:rFonts w:ascii="Akkurat" w:hAnsi="Akkurat" w:cs="Arial"/>
          <w:sz w:val="28"/>
          <w:szCs w:val="28"/>
        </w:rPr>
      </w:pPr>
      <w:r w:rsidRPr="00AB34F8">
        <w:rPr>
          <w:rFonts w:ascii="Courier New" w:hAnsi="Courier New" w:cs="Courier New"/>
          <w:sz w:val="24"/>
          <w:szCs w:val="24"/>
        </w:rPr>
        <w:t>‒</w:t>
      </w:r>
      <w:r w:rsidRPr="00AB34F8">
        <w:rPr>
          <w:rFonts w:ascii="Akkurat" w:hAnsi="Akkurat" w:cs="Arial"/>
          <w:sz w:val="24"/>
          <w:szCs w:val="24"/>
        </w:rPr>
        <w:t xml:space="preserve"> </w:t>
      </w:r>
      <w:r w:rsidRPr="00AB34F8">
        <w:rPr>
          <w:rFonts w:ascii="Akkurat" w:hAnsi="Akkurat" w:cs="Arial"/>
          <w:sz w:val="28"/>
          <w:szCs w:val="28"/>
        </w:rPr>
        <w:t>Definition Guidelines* - for work which is not permitted</w:t>
      </w:r>
    </w:p>
    <w:p w14:paraId="007ACFC1" w14:textId="77777777" w:rsidR="00E704C4" w:rsidRPr="00AB34F8" w:rsidRDefault="00E704C4" w:rsidP="008B7B93">
      <w:pPr>
        <w:spacing w:line="360" w:lineRule="auto"/>
        <w:ind w:left="-567"/>
        <w:jc w:val="both"/>
        <w:rPr>
          <w:rFonts w:ascii="Akkurat" w:hAnsi="Akkurat" w:cs="Arial"/>
          <w:sz w:val="28"/>
          <w:szCs w:val="28"/>
        </w:rPr>
      </w:pPr>
    </w:p>
    <w:p w14:paraId="0280BF1D" w14:textId="6AB0E70A" w:rsidR="00E704C4" w:rsidRPr="00AB34F8" w:rsidRDefault="00E704C4" w:rsidP="008B7B93">
      <w:pPr>
        <w:pStyle w:val="ListParagraph"/>
        <w:numPr>
          <w:ilvl w:val="0"/>
          <w:numId w:val="11"/>
        </w:numPr>
        <w:spacing w:line="360" w:lineRule="auto"/>
        <w:ind w:left="-567" w:firstLine="0"/>
        <w:jc w:val="both"/>
        <w:rPr>
          <w:rFonts w:ascii="Akkurat Light" w:hAnsi="Akkurat Light" w:cs="Arial"/>
          <w:sz w:val="24"/>
          <w:szCs w:val="24"/>
        </w:rPr>
      </w:pPr>
      <w:r w:rsidRPr="00AB34F8">
        <w:rPr>
          <w:rFonts w:ascii="Akkurat Light" w:hAnsi="Akkurat Light" w:cs="Arial"/>
          <w:sz w:val="24"/>
          <w:szCs w:val="24"/>
        </w:rPr>
        <w:t>Performance art includes, but is not limited to, live art forms and art activities that are presented before an assembled live audience and that might include elements of music, dance, poetry, theatre</w:t>
      </w:r>
      <w:r w:rsidR="002B025D" w:rsidRPr="00AB34F8">
        <w:rPr>
          <w:rFonts w:ascii="Akkurat Light" w:hAnsi="Akkurat Light" w:cs="Arial"/>
          <w:sz w:val="24"/>
          <w:szCs w:val="24"/>
        </w:rPr>
        <w:t>.</w:t>
      </w:r>
    </w:p>
    <w:p w14:paraId="20305E28" w14:textId="6C774078" w:rsidR="00E704C4" w:rsidRPr="00AB34F8" w:rsidRDefault="00E704C4" w:rsidP="008B7B93">
      <w:pPr>
        <w:pStyle w:val="ListParagraph"/>
        <w:numPr>
          <w:ilvl w:val="0"/>
          <w:numId w:val="11"/>
        </w:numPr>
        <w:spacing w:line="360" w:lineRule="auto"/>
        <w:ind w:left="-567" w:firstLine="0"/>
        <w:jc w:val="both"/>
        <w:rPr>
          <w:rFonts w:ascii="Akkurat Light" w:hAnsi="Akkurat Light" w:cs="Arial"/>
          <w:sz w:val="24"/>
          <w:szCs w:val="24"/>
        </w:rPr>
      </w:pPr>
      <w:r w:rsidRPr="00AB34F8">
        <w:rPr>
          <w:rFonts w:ascii="Akkurat Light" w:hAnsi="Akkurat Light" w:cs="Arial"/>
          <w:sz w:val="24"/>
          <w:szCs w:val="24"/>
        </w:rPr>
        <w:lastRenderedPageBreak/>
        <w:t>Installation art includes, but is not limited to, either the hanging of pictures or the arrangement of objects in an exhibition, or a site-specific artwork, offering a 3-dimensional experience of being physically surrounded by art</w:t>
      </w:r>
      <w:r w:rsidR="002B025D" w:rsidRPr="00AB34F8">
        <w:rPr>
          <w:rFonts w:ascii="Akkurat Light" w:hAnsi="Akkurat Light" w:cs="Arial"/>
          <w:sz w:val="24"/>
          <w:szCs w:val="24"/>
        </w:rPr>
        <w:t>.</w:t>
      </w:r>
      <w:r w:rsidRPr="00AB34F8">
        <w:rPr>
          <w:rFonts w:ascii="Akkurat Light" w:hAnsi="Akkurat Light" w:cs="Arial"/>
          <w:sz w:val="24"/>
          <w:szCs w:val="24"/>
        </w:rPr>
        <w:t xml:space="preserve">   </w:t>
      </w:r>
    </w:p>
    <w:p w14:paraId="7A98E05B" w14:textId="2E5D1966" w:rsidR="00E704C4" w:rsidRPr="00AB34F8" w:rsidRDefault="00E704C4" w:rsidP="008B7B93">
      <w:pPr>
        <w:pStyle w:val="ListParagraph"/>
        <w:numPr>
          <w:ilvl w:val="0"/>
          <w:numId w:val="11"/>
        </w:numPr>
        <w:spacing w:line="360" w:lineRule="auto"/>
        <w:ind w:left="-567" w:firstLine="0"/>
        <w:jc w:val="both"/>
        <w:rPr>
          <w:rFonts w:ascii="Akkurat Light" w:hAnsi="Akkurat Light" w:cs="Arial"/>
          <w:sz w:val="24"/>
          <w:szCs w:val="24"/>
        </w:rPr>
      </w:pPr>
      <w:r w:rsidRPr="00AB34F8">
        <w:rPr>
          <w:rFonts w:ascii="Akkurat Light" w:hAnsi="Akkurat Light" w:cs="Arial"/>
          <w:sz w:val="24"/>
          <w:szCs w:val="24"/>
        </w:rPr>
        <w:t>Architectural glass includes, but is not limited to, stained glass panels which require daylight or artificial illumination behind for the work to be appreciated</w:t>
      </w:r>
      <w:r w:rsidR="002B025D" w:rsidRPr="00AB34F8">
        <w:rPr>
          <w:rFonts w:ascii="Akkurat Light" w:hAnsi="Akkurat Light" w:cs="Arial"/>
          <w:sz w:val="24"/>
          <w:szCs w:val="24"/>
        </w:rPr>
        <w:t>.</w:t>
      </w:r>
    </w:p>
    <w:p w14:paraId="55E400F9" w14:textId="77777777" w:rsidR="00E704C4" w:rsidRPr="00AB34F8" w:rsidRDefault="00E704C4" w:rsidP="008B7B93">
      <w:pPr>
        <w:spacing w:line="360" w:lineRule="auto"/>
        <w:ind w:left="-567"/>
        <w:jc w:val="both"/>
        <w:rPr>
          <w:rFonts w:ascii="Akkurat" w:hAnsi="Akkurat" w:cs="Arial"/>
          <w:sz w:val="24"/>
          <w:szCs w:val="24"/>
        </w:rPr>
      </w:pPr>
    </w:p>
    <w:p w14:paraId="27064712" w14:textId="6DDB0B27" w:rsidR="00E704C4" w:rsidRPr="00AB34F8" w:rsidRDefault="00E704C4" w:rsidP="008B7B93">
      <w:pPr>
        <w:spacing w:line="360" w:lineRule="auto"/>
        <w:ind w:left="-567"/>
        <w:jc w:val="both"/>
        <w:rPr>
          <w:rFonts w:ascii="Akkurat" w:hAnsi="Akkurat" w:cs="Arial"/>
          <w:sz w:val="24"/>
          <w:szCs w:val="24"/>
        </w:rPr>
      </w:pPr>
      <w:r w:rsidRPr="00AB34F8">
        <w:rPr>
          <w:rFonts w:ascii="Akkurat" w:hAnsi="Akkurat" w:cs="Arial"/>
          <w:sz w:val="24"/>
          <w:szCs w:val="24"/>
        </w:rPr>
        <w:t>For all other enquiries and useful inform</w:t>
      </w:r>
      <w:r w:rsidR="002B025D" w:rsidRPr="00AB34F8">
        <w:rPr>
          <w:rFonts w:ascii="Akkurat" w:hAnsi="Akkurat" w:cs="Arial"/>
          <w:sz w:val="24"/>
          <w:szCs w:val="24"/>
        </w:rPr>
        <w:t>ation please refer to the FAQs</w:t>
      </w:r>
      <w:r w:rsidRPr="00AB34F8">
        <w:rPr>
          <w:rFonts w:ascii="Akkurat" w:hAnsi="Akkurat" w:cs="Arial"/>
          <w:sz w:val="24"/>
          <w:szCs w:val="24"/>
        </w:rPr>
        <w:t xml:space="preserve"> page on the Gallery’s website.</w:t>
      </w:r>
    </w:p>
    <w:p w14:paraId="36E1459F" w14:textId="77777777" w:rsidR="00E704C4" w:rsidRPr="00AB34F8" w:rsidRDefault="00E704C4" w:rsidP="008B7B93">
      <w:pPr>
        <w:spacing w:line="360" w:lineRule="auto"/>
        <w:ind w:left="-567"/>
        <w:jc w:val="both"/>
        <w:rPr>
          <w:rFonts w:ascii="Akkurat" w:hAnsi="Akkurat" w:cs="Arial"/>
          <w:sz w:val="24"/>
          <w:szCs w:val="24"/>
        </w:rPr>
      </w:pPr>
    </w:p>
    <w:p w14:paraId="7B38B48F" w14:textId="77777777" w:rsidR="00E704C4" w:rsidRPr="00AB34F8" w:rsidRDefault="00E704C4" w:rsidP="008B7B93">
      <w:pPr>
        <w:spacing w:line="360" w:lineRule="auto"/>
        <w:ind w:left="-567"/>
        <w:jc w:val="both"/>
        <w:rPr>
          <w:rFonts w:ascii="Akkurat" w:hAnsi="Akkurat" w:cs="Arial"/>
          <w:sz w:val="24"/>
          <w:szCs w:val="24"/>
        </w:rPr>
      </w:pPr>
      <w:r w:rsidRPr="00AB34F8">
        <w:rPr>
          <w:rFonts w:ascii="Akkurat" w:hAnsi="Akkurat" w:cs="Arial"/>
          <w:sz w:val="24"/>
          <w:szCs w:val="24"/>
        </w:rPr>
        <w:t xml:space="preserve">For general enquiries please contact: </w:t>
      </w:r>
    </w:p>
    <w:p w14:paraId="4973BCF2" w14:textId="579BD616" w:rsidR="00E704C4" w:rsidRPr="00AB34F8" w:rsidRDefault="002B025D" w:rsidP="008B7B93">
      <w:pPr>
        <w:spacing w:line="360" w:lineRule="auto"/>
        <w:ind w:left="-567"/>
        <w:rPr>
          <w:rFonts w:ascii="Akkurat" w:hAnsi="Akkurat" w:cs="Arial"/>
          <w:sz w:val="24"/>
          <w:szCs w:val="24"/>
        </w:rPr>
      </w:pPr>
      <w:r w:rsidRPr="00AB34F8">
        <w:rPr>
          <w:rFonts w:ascii="Akkurat" w:hAnsi="Akkurat" w:cs="Arial"/>
          <w:sz w:val="24"/>
          <w:szCs w:val="24"/>
        </w:rPr>
        <w:t>Andrea Powell</w:t>
      </w:r>
      <w:r w:rsidR="00E704C4" w:rsidRPr="00AB34F8">
        <w:rPr>
          <w:rFonts w:ascii="Akkurat" w:hAnsi="Akkurat" w:cs="Arial"/>
          <w:sz w:val="24"/>
          <w:szCs w:val="24"/>
        </w:rPr>
        <w:t xml:space="preserve">, Exhibitions Assistant via email on </w:t>
      </w:r>
      <w:hyperlink r:id="rId12" w:history="1">
        <w:r w:rsidRPr="00AB34F8">
          <w:rPr>
            <w:rStyle w:val="Hyperlink"/>
            <w:rFonts w:ascii="Akkurat" w:hAnsi="Akkurat" w:cs="Arial"/>
            <w:sz w:val="24"/>
            <w:szCs w:val="24"/>
          </w:rPr>
          <w:t>Andrea.powell@swansea.gov.uk</w:t>
        </w:r>
      </w:hyperlink>
      <w:r w:rsidR="00E704C4" w:rsidRPr="00AB34F8">
        <w:rPr>
          <w:rFonts w:ascii="Akkurat" w:hAnsi="Akkurat" w:cs="Arial"/>
          <w:sz w:val="24"/>
          <w:szCs w:val="24"/>
        </w:rPr>
        <w:t xml:space="preserve"> or by post at Glynn Vivian Art Gallery, Alexandra Road, Swansea, SA1 5DZ</w:t>
      </w:r>
      <w:r w:rsidRPr="00AB34F8">
        <w:rPr>
          <w:rFonts w:ascii="Akkurat" w:hAnsi="Akkurat" w:cs="Arial"/>
          <w:sz w:val="24"/>
          <w:szCs w:val="24"/>
        </w:rPr>
        <w:t>.</w:t>
      </w:r>
    </w:p>
    <w:p w14:paraId="78247870" w14:textId="77777777" w:rsidR="00E704C4" w:rsidRPr="00AB34F8" w:rsidRDefault="00E704C4" w:rsidP="008B7B93">
      <w:pPr>
        <w:spacing w:line="360" w:lineRule="auto"/>
        <w:ind w:left="-567"/>
        <w:jc w:val="both"/>
        <w:rPr>
          <w:rFonts w:ascii="Akkurat" w:hAnsi="Akkurat" w:cs="Arial"/>
          <w:b/>
          <w:sz w:val="24"/>
          <w:szCs w:val="24"/>
        </w:rPr>
      </w:pPr>
      <w:r w:rsidRPr="00AB34F8">
        <w:rPr>
          <w:rFonts w:ascii="Akkurat" w:hAnsi="Akkurat" w:cs="Arial"/>
          <w:b/>
          <w:sz w:val="24"/>
          <w:szCs w:val="24"/>
        </w:rPr>
        <w:t xml:space="preserve">Please note that all enquiries and correspondence must be submitted in writing. </w:t>
      </w:r>
    </w:p>
    <w:p w14:paraId="2A2D4970" w14:textId="77777777" w:rsidR="00E704C4" w:rsidRPr="00AB34F8" w:rsidRDefault="00E704C4" w:rsidP="008B7B93">
      <w:pPr>
        <w:spacing w:line="360" w:lineRule="auto"/>
        <w:ind w:left="-567"/>
        <w:jc w:val="both"/>
        <w:rPr>
          <w:rFonts w:ascii="Akkurat" w:hAnsi="Akkurat" w:cs="Arial"/>
          <w:b/>
          <w:sz w:val="24"/>
          <w:szCs w:val="24"/>
        </w:rPr>
      </w:pPr>
    </w:p>
    <w:p w14:paraId="26672521" w14:textId="74717F84" w:rsidR="00E704C4" w:rsidRPr="00AB34F8" w:rsidRDefault="00E704C4" w:rsidP="008B7B93">
      <w:pPr>
        <w:spacing w:line="360" w:lineRule="auto"/>
        <w:ind w:left="-567"/>
        <w:jc w:val="both"/>
        <w:rPr>
          <w:rFonts w:ascii="Akkurat" w:hAnsi="Akkurat" w:cs="Arial"/>
          <w:sz w:val="24"/>
          <w:szCs w:val="24"/>
        </w:rPr>
      </w:pPr>
      <w:r w:rsidRPr="00AB34F8">
        <w:rPr>
          <w:rFonts w:ascii="Courier New" w:hAnsi="Courier New" w:cs="Courier New"/>
          <w:sz w:val="24"/>
          <w:szCs w:val="24"/>
        </w:rPr>
        <w:t>‒</w:t>
      </w:r>
      <w:r w:rsidRPr="00AB34F8">
        <w:rPr>
          <w:rFonts w:ascii="Akkurat" w:hAnsi="Akkurat" w:cs="Arial"/>
          <w:sz w:val="24"/>
          <w:szCs w:val="24"/>
        </w:rPr>
        <w:t xml:space="preserve"> </w:t>
      </w:r>
      <w:r w:rsidR="00A02D7A" w:rsidRPr="00AB34F8">
        <w:rPr>
          <w:rFonts w:ascii="Akkurat" w:hAnsi="Akkurat" w:cs="Arial"/>
          <w:sz w:val="28"/>
          <w:szCs w:val="28"/>
        </w:rPr>
        <w:t>Submission</w:t>
      </w:r>
      <w:r w:rsidRPr="00AB34F8">
        <w:rPr>
          <w:rFonts w:ascii="Akkurat" w:hAnsi="Akkurat" w:cs="Arial"/>
          <w:sz w:val="28"/>
          <w:szCs w:val="28"/>
        </w:rPr>
        <w:t xml:space="preserve"> Form</w:t>
      </w:r>
      <w:r w:rsidRPr="00AB34F8">
        <w:rPr>
          <w:rFonts w:ascii="Akkurat" w:hAnsi="Akkurat" w:cs="Arial"/>
          <w:sz w:val="24"/>
          <w:szCs w:val="24"/>
        </w:rPr>
        <w:t xml:space="preserve"> </w:t>
      </w:r>
    </w:p>
    <w:p w14:paraId="5E083BDA" w14:textId="77777777" w:rsidR="00E704C4" w:rsidRPr="00AB34F8" w:rsidRDefault="00E704C4" w:rsidP="008B7B93">
      <w:pPr>
        <w:spacing w:line="360" w:lineRule="auto"/>
        <w:ind w:left="-567"/>
        <w:jc w:val="both"/>
        <w:rPr>
          <w:rFonts w:ascii="Akkurat" w:hAnsi="Akkurat" w:cs="Arial"/>
          <w:sz w:val="24"/>
          <w:szCs w:val="24"/>
        </w:rPr>
      </w:pPr>
    </w:p>
    <w:p w14:paraId="2BCD72C0" w14:textId="08F56C03" w:rsidR="00E704C4" w:rsidRPr="00AB34F8" w:rsidRDefault="00E704C4" w:rsidP="546C4204">
      <w:pPr>
        <w:spacing w:line="360" w:lineRule="auto"/>
        <w:ind w:left="-567"/>
        <w:jc w:val="both"/>
        <w:rPr>
          <w:rFonts w:ascii="Akkurat" w:hAnsi="Akkurat" w:cs="Arial"/>
          <w:sz w:val="24"/>
          <w:szCs w:val="24"/>
        </w:rPr>
      </w:pPr>
      <w:r w:rsidRPr="00AB34F8">
        <w:rPr>
          <w:rFonts w:ascii="Akkurat" w:hAnsi="Akkurat" w:cs="Arial"/>
          <w:sz w:val="24"/>
          <w:szCs w:val="24"/>
        </w:rPr>
        <w:t xml:space="preserve">You will be asked to complete a </w:t>
      </w:r>
      <w:r w:rsidR="71DC6893" w:rsidRPr="00AB34F8">
        <w:rPr>
          <w:rFonts w:ascii="Akkurat" w:hAnsi="Akkurat" w:cs="Arial"/>
          <w:sz w:val="24"/>
          <w:szCs w:val="24"/>
        </w:rPr>
        <w:t>Submission</w:t>
      </w:r>
      <w:r w:rsidRPr="00AB34F8">
        <w:rPr>
          <w:rFonts w:ascii="Akkurat" w:hAnsi="Akkurat" w:cs="Arial"/>
          <w:sz w:val="24"/>
          <w:szCs w:val="24"/>
        </w:rPr>
        <w:t xml:space="preserve"> Form </w:t>
      </w:r>
      <w:r w:rsidR="4DBA21B2" w:rsidRPr="00AB34F8">
        <w:rPr>
          <w:rFonts w:ascii="Akkurat" w:hAnsi="Akkurat" w:cs="Arial"/>
          <w:sz w:val="24"/>
          <w:szCs w:val="24"/>
        </w:rPr>
        <w:t xml:space="preserve">online. The link will be available on the Glynn Vivian Art Gallery Website by </w:t>
      </w:r>
      <w:r w:rsidR="00F769CC" w:rsidRPr="00AB34F8">
        <w:rPr>
          <w:rFonts w:ascii="Akkurat" w:hAnsi="Akkurat" w:cs="Arial"/>
          <w:sz w:val="24"/>
          <w:szCs w:val="24"/>
        </w:rPr>
        <w:t>J</w:t>
      </w:r>
      <w:r w:rsidR="0044563C" w:rsidRPr="00AB34F8">
        <w:rPr>
          <w:rFonts w:ascii="Akkurat" w:hAnsi="Akkurat" w:cs="Arial"/>
          <w:sz w:val="24"/>
          <w:szCs w:val="24"/>
        </w:rPr>
        <w:t>une</w:t>
      </w:r>
      <w:r w:rsidR="0022374E" w:rsidRPr="00AB34F8">
        <w:rPr>
          <w:rFonts w:ascii="Akkurat" w:hAnsi="Akkurat" w:cs="Arial"/>
          <w:sz w:val="24"/>
          <w:szCs w:val="24"/>
        </w:rPr>
        <w:t xml:space="preserve"> 202</w:t>
      </w:r>
      <w:r w:rsidR="0044563C" w:rsidRPr="00AB34F8">
        <w:rPr>
          <w:rFonts w:ascii="Akkurat" w:hAnsi="Akkurat" w:cs="Arial"/>
          <w:sz w:val="24"/>
          <w:szCs w:val="24"/>
        </w:rPr>
        <w:t>6</w:t>
      </w:r>
      <w:r w:rsidR="77B79A5F" w:rsidRPr="00AB34F8">
        <w:rPr>
          <w:rFonts w:ascii="Akkurat" w:hAnsi="Akkurat" w:cs="Arial"/>
          <w:sz w:val="24"/>
          <w:szCs w:val="24"/>
        </w:rPr>
        <w:t xml:space="preserve">. </w:t>
      </w:r>
    </w:p>
    <w:p w14:paraId="357D1214" w14:textId="1C89B80E" w:rsidR="44884D16" w:rsidRPr="00AB34F8" w:rsidRDefault="44884D16" w:rsidP="44884D16">
      <w:pPr>
        <w:spacing w:line="360" w:lineRule="auto"/>
        <w:ind w:left="-567"/>
        <w:jc w:val="both"/>
        <w:rPr>
          <w:rFonts w:ascii="Akkurat" w:hAnsi="Akkurat" w:cs="Arial"/>
          <w:sz w:val="24"/>
          <w:szCs w:val="24"/>
        </w:rPr>
      </w:pPr>
    </w:p>
    <w:p w14:paraId="03B7F91C" w14:textId="4E46CB70" w:rsidR="00E704C4" w:rsidRPr="00AB34F8" w:rsidRDefault="00E704C4" w:rsidP="008B7B93">
      <w:pPr>
        <w:spacing w:line="360" w:lineRule="auto"/>
        <w:ind w:left="-567"/>
        <w:jc w:val="both"/>
        <w:rPr>
          <w:rFonts w:ascii="Akkurat" w:hAnsi="Akkurat" w:cs="Arial"/>
          <w:sz w:val="24"/>
          <w:szCs w:val="24"/>
        </w:rPr>
      </w:pPr>
      <w:r w:rsidRPr="00AB34F8">
        <w:rPr>
          <w:rFonts w:ascii="Akkurat" w:hAnsi="Akkurat" w:cs="Arial"/>
          <w:sz w:val="24"/>
          <w:szCs w:val="24"/>
        </w:rPr>
        <w:t xml:space="preserve">Please ensure you </w:t>
      </w:r>
      <w:r w:rsidR="16124B02" w:rsidRPr="00AB34F8">
        <w:rPr>
          <w:rFonts w:ascii="Akkurat" w:hAnsi="Akkurat" w:cs="Arial"/>
          <w:sz w:val="24"/>
          <w:szCs w:val="24"/>
        </w:rPr>
        <w:t>provide</w:t>
      </w:r>
      <w:r w:rsidRPr="00AB34F8">
        <w:rPr>
          <w:rFonts w:ascii="Akkurat" w:hAnsi="Akkurat" w:cs="Arial"/>
          <w:sz w:val="24"/>
          <w:szCs w:val="24"/>
        </w:rPr>
        <w:t xml:space="preserve"> the following:</w:t>
      </w:r>
    </w:p>
    <w:p w14:paraId="43DC53FB" w14:textId="77777777" w:rsidR="00E704C4" w:rsidRPr="00AB34F8" w:rsidRDefault="00E704C4" w:rsidP="008B7B93">
      <w:pPr>
        <w:pStyle w:val="ListParagraph"/>
        <w:numPr>
          <w:ilvl w:val="0"/>
          <w:numId w:val="12"/>
        </w:numPr>
        <w:spacing w:line="360" w:lineRule="auto"/>
        <w:ind w:left="-567" w:firstLine="0"/>
        <w:jc w:val="both"/>
        <w:rPr>
          <w:rFonts w:ascii="Akkurat" w:hAnsi="Akkurat" w:cs="Arial"/>
          <w:sz w:val="24"/>
          <w:szCs w:val="24"/>
        </w:rPr>
      </w:pPr>
      <w:r w:rsidRPr="00AB34F8">
        <w:rPr>
          <w:rFonts w:ascii="Akkurat" w:hAnsi="Akkurat" w:cs="Arial"/>
          <w:sz w:val="24"/>
          <w:szCs w:val="24"/>
        </w:rPr>
        <w:t>Entry fee</w:t>
      </w:r>
    </w:p>
    <w:p w14:paraId="768E8F7C" w14:textId="77777777" w:rsidR="00E704C4" w:rsidRPr="00AB34F8" w:rsidRDefault="00E704C4" w:rsidP="008B7B93">
      <w:pPr>
        <w:pStyle w:val="ListParagraph"/>
        <w:numPr>
          <w:ilvl w:val="0"/>
          <w:numId w:val="12"/>
        </w:numPr>
        <w:spacing w:line="360" w:lineRule="auto"/>
        <w:ind w:left="-567" w:firstLine="0"/>
        <w:jc w:val="both"/>
        <w:rPr>
          <w:rFonts w:ascii="Akkurat" w:hAnsi="Akkurat" w:cs="Arial"/>
          <w:sz w:val="24"/>
          <w:szCs w:val="24"/>
        </w:rPr>
      </w:pPr>
      <w:r w:rsidRPr="00AB34F8">
        <w:rPr>
          <w:rFonts w:ascii="Akkurat" w:hAnsi="Akkurat" w:cs="Arial"/>
          <w:sz w:val="24"/>
          <w:szCs w:val="24"/>
        </w:rPr>
        <w:t>Contact details (Name, address, postcode, email, telephone number)</w:t>
      </w:r>
    </w:p>
    <w:p w14:paraId="562376F1" w14:textId="77777777" w:rsidR="00E704C4" w:rsidRPr="00AB34F8" w:rsidRDefault="00E704C4" w:rsidP="008B7B93">
      <w:pPr>
        <w:pStyle w:val="ListParagraph"/>
        <w:numPr>
          <w:ilvl w:val="0"/>
          <w:numId w:val="12"/>
        </w:numPr>
        <w:spacing w:line="360" w:lineRule="auto"/>
        <w:ind w:left="-567" w:firstLine="0"/>
        <w:jc w:val="both"/>
        <w:rPr>
          <w:rFonts w:ascii="Akkurat" w:hAnsi="Akkurat" w:cs="Arial"/>
          <w:sz w:val="24"/>
          <w:szCs w:val="24"/>
        </w:rPr>
      </w:pPr>
      <w:r w:rsidRPr="00AB34F8">
        <w:rPr>
          <w:rFonts w:ascii="Akkurat" w:hAnsi="Akkurat" w:cs="Arial"/>
          <w:sz w:val="24"/>
          <w:szCs w:val="24"/>
        </w:rPr>
        <w:t>Proof of postcode</w:t>
      </w:r>
    </w:p>
    <w:p w14:paraId="2996CECC" w14:textId="77777777" w:rsidR="00E704C4" w:rsidRPr="00AB34F8" w:rsidRDefault="00E704C4" w:rsidP="008B7B93">
      <w:pPr>
        <w:pStyle w:val="ListParagraph"/>
        <w:numPr>
          <w:ilvl w:val="0"/>
          <w:numId w:val="12"/>
        </w:numPr>
        <w:spacing w:line="360" w:lineRule="auto"/>
        <w:ind w:left="-567" w:firstLine="0"/>
        <w:jc w:val="both"/>
        <w:rPr>
          <w:rFonts w:ascii="Akkurat" w:hAnsi="Akkurat" w:cs="Arial"/>
          <w:sz w:val="24"/>
          <w:szCs w:val="24"/>
        </w:rPr>
      </w:pPr>
      <w:r w:rsidRPr="00AB34F8">
        <w:rPr>
          <w:rFonts w:ascii="Akkurat" w:hAnsi="Akkurat" w:cs="Arial"/>
          <w:sz w:val="24"/>
          <w:szCs w:val="24"/>
        </w:rPr>
        <w:t>Title of work &amp; description</w:t>
      </w:r>
    </w:p>
    <w:p w14:paraId="19883A62" w14:textId="77777777" w:rsidR="00E704C4" w:rsidRPr="00AB34F8" w:rsidRDefault="00E704C4" w:rsidP="008B7B93">
      <w:pPr>
        <w:pStyle w:val="ListParagraph"/>
        <w:numPr>
          <w:ilvl w:val="0"/>
          <w:numId w:val="12"/>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Date of work </w:t>
      </w:r>
    </w:p>
    <w:p w14:paraId="1A348604" w14:textId="77777777" w:rsidR="00E704C4" w:rsidRPr="00AB34F8" w:rsidRDefault="00E704C4" w:rsidP="008B7B93">
      <w:pPr>
        <w:pStyle w:val="ListParagraph"/>
        <w:numPr>
          <w:ilvl w:val="0"/>
          <w:numId w:val="12"/>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Medium       </w:t>
      </w:r>
    </w:p>
    <w:p w14:paraId="6C05F4B5" w14:textId="77777777" w:rsidR="00E704C4" w:rsidRPr="00AB34F8" w:rsidRDefault="00E704C4" w:rsidP="008B7B93">
      <w:pPr>
        <w:pStyle w:val="ListParagraph"/>
        <w:numPr>
          <w:ilvl w:val="0"/>
          <w:numId w:val="12"/>
        </w:numPr>
        <w:spacing w:line="360" w:lineRule="auto"/>
        <w:ind w:left="-567" w:firstLine="0"/>
        <w:jc w:val="both"/>
        <w:rPr>
          <w:rFonts w:ascii="Akkurat" w:hAnsi="Akkurat" w:cs="Arial"/>
          <w:sz w:val="24"/>
          <w:szCs w:val="24"/>
        </w:rPr>
      </w:pPr>
      <w:r w:rsidRPr="00AB34F8">
        <w:rPr>
          <w:rFonts w:ascii="Akkurat" w:hAnsi="Akkurat" w:cs="Arial"/>
          <w:sz w:val="24"/>
          <w:szCs w:val="24"/>
        </w:rPr>
        <w:t>Size of work</w:t>
      </w:r>
    </w:p>
    <w:p w14:paraId="3B89B8DE" w14:textId="7722C8EE" w:rsidR="00E704C4" w:rsidRPr="00AB34F8" w:rsidRDefault="00E704C4" w:rsidP="008B7B93">
      <w:pPr>
        <w:pStyle w:val="ListParagraph"/>
        <w:numPr>
          <w:ilvl w:val="0"/>
          <w:numId w:val="12"/>
        </w:numPr>
        <w:spacing w:line="360" w:lineRule="auto"/>
        <w:ind w:left="-567" w:firstLine="0"/>
        <w:jc w:val="both"/>
        <w:rPr>
          <w:rFonts w:ascii="Akkurat" w:hAnsi="Akkurat" w:cs="Arial"/>
          <w:sz w:val="24"/>
          <w:szCs w:val="24"/>
        </w:rPr>
      </w:pPr>
      <w:r w:rsidRPr="00AB34F8">
        <w:rPr>
          <w:rFonts w:ascii="Akkurat" w:hAnsi="Akkurat" w:cs="Arial"/>
          <w:sz w:val="24"/>
          <w:szCs w:val="24"/>
        </w:rPr>
        <w:t xml:space="preserve">Selling Price (if it is for </w:t>
      </w:r>
      <w:r w:rsidR="2DCC348D" w:rsidRPr="00AB34F8">
        <w:rPr>
          <w:rFonts w:ascii="Akkurat" w:hAnsi="Akkurat" w:cs="Arial"/>
          <w:sz w:val="24"/>
          <w:szCs w:val="24"/>
        </w:rPr>
        <w:t xml:space="preserve">sale) </w:t>
      </w:r>
    </w:p>
    <w:p w14:paraId="2D85F2E4" w14:textId="77777777" w:rsidR="00E704C4" w:rsidRPr="00AB34F8" w:rsidRDefault="00E704C4" w:rsidP="008B7B93">
      <w:pPr>
        <w:spacing w:line="360" w:lineRule="auto"/>
        <w:ind w:left="-567"/>
        <w:jc w:val="both"/>
        <w:rPr>
          <w:rFonts w:ascii="Akkurat" w:hAnsi="Akkurat" w:cs="Arial"/>
          <w:sz w:val="24"/>
          <w:szCs w:val="24"/>
        </w:rPr>
      </w:pPr>
    </w:p>
    <w:p w14:paraId="4914AA4F" w14:textId="70C0003A" w:rsidR="00E704C4" w:rsidRPr="00AB34F8" w:rsidRDefault="00E704C4" w:rsidP="44884D16">
      <w:pPr>
        <w:spacing w:line="360" w:lineRule="auto"/>
        <w:ind w:left="-567"/>
        <w:jc w:val="both"/>
        <w:rPr>
          <w:rFonts w:ascii="Akkurat" w:hAnsi="Akkurat" w:cs="Arial"/>
          <w:sz w:val="24"/>
          <w:szCs w:val="24"/>
        </w:rPr>
      </w:pPr>
      <w:r w:rsidRPr="00AB34F8">
        <w:rPr>
          <w:rFonts w:ascii="Akkurat" w:hAnsi="Akkurat" w:cs="Arial"/>
          <w:sz w:val="24"/>
          <w:szCs w:val="24"/>
        </w:rPr>
        <w:br w:type="page"/>
      </w:r>
      <w:r w:rsidRPr="00AB34F8">
        <w:rPr>
          <w:rFonts w:ascii="Courier New" w:hAnsi="Courier New" w:cs="Courier New"/>
          <w:sz w:val="24"/>
          <w:szCs w:val="24"/>
        </w:rPr>
        <w:lastRenderedPageBreak/>
        <w:t>‒</w:t>
      </w:r>
      <w:r w:rsidRPr="00AB34F8">
        <w:rPr>
          <w:rFonts w:ascii="Akkurat" w:hAnsi="Akkurat" w:cs="Arial"/>
          <w:sz w:val="24"/>
          <w:szCs w:val="24"/>
        </w:rPr>
        <w:t xml:space="preserve"> </w:t>
      </w:r>
      <w:r w:rsidRPr="00AB34F8">
        <w:rPr>
          <w:rFonts w:ascii="Akkurat" w:hAnsi="Akkurat" w:cs="Arial"/>
          <w:sz w:val="28"/>
          <w:szCs w:val="28"/>
        </w:rPr>
        <w:t>Final Checklist</w:t>
      </w:r>
      <w:r w:rsidRPr="00AB34F8">
        <w:rPr>
          <w:rFonts w:ascii="Akkurat" w:hAnsi="Akkurat" w:cs="Arial"/>
          <w:sz w:val="24"/>
          <w:szCs w:val="24"/>
        </w:rPr>
        <w:t xml:space="preserve"> </w:t>
      </w:r>
    </w:p>
    <w:p w14:paraId="4CFF0DB0" w14:textId="77777777" w:rsidR="007C4F22" w:rsidRPr="00AB34F8" w:rsidRDefault="007C4F22" w:rsidP="0091057C">
      <w:pPr>
        <w:ind w:left="-567"/>
        <w:jc w:val="both"/>
        <w:rPr>
          <w:rFonts w:ascii="Akkurat" w:hAnsi="Akkurat" w:cs="Arial"/>
          <w:sz w:val="24"/>
          <w:szCs w:val="24"/>
        </w:rPr>
      </w:pPr>
    </w:p>
    <w:tbl>
      <w:tblPr>
        <w:tblStyle w:val="TableGrid"/>
        <w:tblW w:w="0" w:type="auto"/>
        <w:tblInd w:w="-431" w:type="dxa"/>
        <w:tblLook w:val="04A0" w:firstRow="1" w:lastRow="0" w:firstColumn="1" w:lastColumn="0" w:noHBand="0" w:noVBand="1"/>
      </w:tblPr>
      <w:tblGrid>
        <w:gridCol w:w="8081"/>
        <w:gridCol w:w="821"/>
      </w:tblGrid>
      <w:tr w:rsidR="007C4F22" w:rsidRPr="00AB34F8" w14:paraId="68E4363C" w14:textId="77777777" w:rsidTr="2FC20D3E">
        <w:tc>
          <w:tcPr>
            <w:tcW w:w="8081" w:type="dxa"/>
          </w:tcPr>
          <w:p w14:paraId="2D5E8D2A" w14:textId="0901275F" w:rsidR="007C4F22" w:rsidRPr="00AB34F8" w:rsidRDefault="007C4F22" w:rsidP="0091057C">
            <w:pPr>
              <w:jc w:val="both"/>
              <w:rPr>
                <w:rFonts w:ascii="Akkurat" w:hAnsi="Akkurat" w:cs="Arial"/>
                <w:sz w:val="24"/>
                <w:szCs w:val="24"/>
              </w:rPr>
            </w:pPr>
            <w:r w:rsidRPr="00AB34F8">
              <w:rPr>
                <w:rFonts w:ascii="Akkurat" w:hAnsi="Akkurat" w:cs="Arial"/>
                <w:sz w:val="24"/>
                <w:szCs w:val="24"/>
              </w:rPr>
              <w:t>Read the Swansea Open Information Leaflet Submission Guidelines (including all Notes &amp; Conditions of Entry)</w:t>
            </w:r>
          </w:p>
        </w:tc>
        <w:tc>
          <w:tcPr>
            <w:tcW w:w="821" w:type="dxa"/>
          </w:tcPr>
          <w:p w14:paraId="1F5A5E66" w14:textId="77777777" w:rsidR="007C4F22" w:rsidRPr="00AB34F8" w:rsidRDefault="007C4F22" w:rsidP="0091057C">
            <w:pPr>
              <w:jc w:val="both"/>
              <w:rPr>
                <w:rFonts w:ascii="Akkurat" w:hAnsi="Akkurat" w:cs="Arial"/>
                <w:sz w:val="24"/>
                <w:szCs w:val="24"/>
              </w:rPr>
            </w:pPr>
          </w:p>
        </w:tc>
      </w:tr>
      <w:tr w:rsidR="007C4F22" w:rsidRPr="00AB34F8" w14:paraId="571A8D95" w14:textId="77777777" w:rsidTr="2FC20D3E">
        <w:tc>
          <w:tcPr>
            <w:tcW w:w="8081" w:type="dxa"/>
          </w:tcPr>
          <w:p w14:paraId="16018B11" w14:textId="156E7D7A" w:rsidR="007C4F22" w:rsidRPr="00AB34F8" w:rsidRDefault="007C4F22" w:rsidP="0091057C">
            <w:pPr>
              <w:jc w:val="both"/>
              <w:rPr>
                <w:rFonts w:ascii="Akkurat" w:hAnsi="Akkurat" w:cs="Arial"/>
                <w:sz w:val="24"/>
                <w:szCs w:val="24"/>
              </w:rPr>
            </w:pPr>
            <w:r w:rsidRPr="00AB34F8">
              <w:rPr>
                <w:rFonts w:ascii="Akkurat" w:hAnsi="Akkurat" w:cs="Arial"/>
                <w:sz w:val="24"/>
                <w:szCs w:val="24"/>
              </w:rPr>
              <w:t>Before you make your work, please ensure it will comply with the Notes and Conditions of Entry</w:t>
            </w:r>
          </w:p>
        </w:tc>
        <w:tc>
          <w:tcPr>
            <w:tcW w:w="821" w:type="dxa"/>
          </w:tcPr>
          <w:p w14:paraId="5440DAE6" w14:textId="77777777" w:rsidR="007C4F22" w:rsidRPr="00AB34F8" w:rsidRDefault="007C4F22" w:rsidP="0091057C">
            <w:pPr>
              <w:jc w:val="both"/>
              <w:rPr>
                <w:rFonts w:ascii="Akkurat" w:hAnsi="Akkurat" w:cs="Arial"/>
                <w:sz w:val="24"/>
                <w:szCs w:val="24"/>
              </w:rPr>
            </w:pPr>
          </w:p>
        </w:tc>
      </w:tr>
      <w:tr w:rsidR="007C4F22" w:rsidRPr="00AB34F8" w14:paraId="09225027" w14:textId="77777777" w:rsidTr="2FC20D3E">
        <w:tc>
          <w:tcPr>
            <w:tcW w:w="8081" w:type="dxa"/>
          </w:tcPr>
          <w:p w14:paraId="30B679C7" w14:textId="1105A5C0" w:rsidR="007C4F22" w:rsidRPr="00AB34F8" w:rsidRDefault="007C4F22" w:rsidP="0091057C">
            <w:pPr>
              <w:jc w:val="both"/>
              <w:rPr>
                <w:rFonts w:ascii="Akkurat" w:hAnsi="Akkurat" w:cs="Arial"/>
                <w:sz w:val="24"/>
                <w:szCs w:val="24"/>
              </w:rPr>
            </w:pPr>
            <w:r w:rsidRPr="00AB34F8">
              <w:rPr>
                <w:rFonts w:ascii="Akkurat" w:hAnsi="Akkurat" w:cs="Arial"/>
                <w:sz w:val="24"/>
                <w:szCs w:val="24"/>
              </w:rPr>
              <w:t>Check the Notes &amp; Conditions of Entry to ensure that you have prepared your work correctly</w:t>
            </w:r>
          </w:p>
        </w:tc>
        <w:tc>
          <w:tcPr>
            <w:tcW w:w="821" w:type="dxa"/>
          </w:tcPr>
          <w:p w14:paraId="636A894E" w14:textId="77777777" w:rsidR="007C4F22" w:rsidRPr="00AB34F8" w:rsidRDefault="007C4F22" w:rsidP="0091057C">
            <w:pPr>
              <w:jc w:val="both"/>
              <w:rPr>
                <w:rFonts w:ascii="Akkurat" w:hAnsi="Akkurat" w:cs="Arial"/>
                <w:sz w:val="24"/>
                <w:szCs w:val="24"/>
              </w:rPr>
            </w:pPr>
          </w:p>
        </w:tc>
      </w:tr>
      <w:tr w:rsidR="44884D16" w:rsidRPr="00AB34F8" w14:paraId="20C939AA" w14:textId="77777777" w:rsidTr="2FC20D3E">
        <w:tc>
          <w:tcPr>
            <w:tcW w:w="8081" w:type="dxa"/>
          </w:tcPr>
          <w:p w14:paraId="355E2C5A" w14:textId="582DFAB1" w:rsidR="02FF6120" w:rsidRPr="00AB34F8" w:rsidRDefault="384B5939" w:rsidP="44884D16">
            <w:pPr>
              <w:jc w:val="both"/>
              <w:rPr>
                <w:rFonts w:ascii="Akkurat" w:hAnsi="Akkurat" w:cs="Arial"/>
                <w:sz w:val="24"/>
                <w:szCs w:val="24"/>
              </w:rPr>
            </w:pPr>
            <w:r w:rsidRPr="00AB34F8">
              <w:rPr>
                <w:rFonts w:ascii="Akkurat" w:hAnsi="Akkurat" w:cs="Arial"/>
                <w:sz w:val="24"/>
                <w:szCs w:val="24"/>
              </w:rPr>
              <w:t xml:space="preserve">Complete the </w:t>
            </w:r>
            <w:r w:rsidR="08D7690B" w:rsidRPr="00AB34F8">
              <w:rPr>
                <w:rFonts w:ascii="Akkurat" w:hAnsi="Akkurat" w:cs="Arial"/>
                <w:sz w:val="24"/>
                <w:szCs w:val="24"/>
              </w:rPr>
              <w:t>Submission</w:t>
            </w:r>
            <w:r w:rsidRPr="00AB34F8">
              <w:rPr>
                <w:rFonts w:ascii="Akkurat" w:hAnsi="Akkurat" w:cs="Arial"/>
                <w:sz w:val="24"/>
                <w:szCs w:val="24"/>
              </w:rPr>
              <w:t xml:space="preserve"> Form online which you can find at:</w:t>
            </w:r>
            <w:r w:rsidR="00E819E2" w:rsidRPr="00AB34F8">
              <w:rPr>
                <w:rFonts w:ascii="Akkurat" w:hAnsi="Akkurat" w:cs="Arial"/>
                <w:sz w:val="24"/>
                <w:szCs w:val="24"/>
              </w:rPr>
              <w:t xml:space="preserve"> </w:t>
            </w:r>
            <w:hyperlink r:id="rId13" w:history="1">
              <w:r w:rsidR="009841D9" w:rsidRPr="00AB34F8">
                <w:rPr>
                  <w:rStyle w:val="Hyperlink"/>
                </w:rPr>
                <w:t>https://www.glynnvivian.co.uk/whats-on/</w:t>
              </w:r>
            </w:hyperlink>
            <w:r w:rsidR="009841D9" w:rsidRPr="00AB34F8">
              <w:t xml:space="preserve"> </w:t>
            </w:r>
          </w:p>
        </w:tc>
        <w:tc>
          <w:tcPr>
            <w:tcW w:w="821" w:type="dxa"/>
          </w:tcPr>
          <w:p w14:paraId="046FD10B" w14:textId="008C3B91" w:rsidR="44884D16" w:rsidRPr="00AB34F8" w:rsidRDefault="44884D16" w:rsidP="44884D16">
            <w:pPr>
              <w:jc w:val="both"/>
              <w:rPr>
                <w:rFonts w:ascii="Akkurat" w:hAnsi="Akkurat" w:cs="Arial"/>
                <w:sz w:val="24"/>
                <w:szCs w:val="24"/>
              </w:rPr>
            </w:pPr>
          </w:p>
        </w:tc>
      </w:tr>
      <w:tr w:rsidR="007C4F22" w:rsidRPr="00AB34F8" w14:paraId="5AAB021D" w14:textId="77777777" w:rsidTr="2FC20D3E">
        <w:tc>
          <w:tcPr>
            <w:tcW w:w="8081" w:type="dxa"/>
          </w:tcPr>
          <w:p w14:paraId="4415CAC4" w14:textId="77777777" w:rsidR="007C4F22" w:rsidRPr="00AB34F8" w:rsidRDefault="007C4F22" w:rsidP="007C4F22">
            <w:pPr>
              <w:jc w:val="both"/>
              <w:rPr>
                <w:rFonts w:ascii="Akkurat" w:hAnsi="Akkurat" w:cs="Arial"/>
                <w:sz w:val="24"/>
                <w:szCs w:val="24"/>
              </w:rPr>
            </w:pPr>
            <w:r w:rsidRPr="00AB34F8">
              <w:rPr>
                <w:rFonts w:ascii="Akkurat" w:hAnsi="Akkurat" w:cs="Arial"/>
                <w:sz w:val="24"/>
                <w:szCs w:val="24"/>
              </w:rPr>
              <w:t>Bring the work into the Gallery on the submission dates:</w:t>
            </w:r>
          </w:p>
          <w:p w14:paraId="0469A158" w14:textId="7C8FC6B3" w:rsidR="007C4F22" w:rsidRPr="00AB34F8" w:rsidRDefault="007C4F22" w:rsidP="266D5FB2">
            <w:pPr>
              <w:jc w:val="both"/>
              <w:rPr>
                <w:rFonts w:ascii="Akkurat" w:hAnsi="Akkurat" w:cs="Arial"/>
                <w:b/>
                <w:bCs/>
                <w:sz w:val="24"/>
                <w:szCs w:val="24"/>
              </w:rPr>
            </w:pPr>
            <w:r w:rsidRPr="00AB34F8">
              <w:rPr>
                <w:rFonts w:ascii="Akkurat" w:hAnsi="Akkurat" w:cs="Arial"/>
                <w:sz w:val="24"/>
                <w:szCs w:val="24"/>
              </w:rPr>
              <w:t xml:space="preserve">11:00–16:00 </w:t>
            </w:r>
            <w:r w:rsidR="009841D9" w:rsidRPr="00AB34F8">
              <w:rPr>
                <w:rFonts w:ascii="Akkurat" w:hAnsi="Akkurat" w:cs="Arial"/>
                <w:sz w:val="24"/>
                <w:szCs w:val="24"/>
              </w:rPr>
              <w:t>Thurs</w:t>
            </w:r>
            <w:r w:rsidR="002B025D" w:rsidRPr="00AB34F8">
              <w:rPr>
                <w:rFonts w:ascii="Akkurat" w:hAnsi="Akkurat" w:cs="Arial"/>
                <w:b/>
                <w:bCs/>
                <w:sz w:val="24"/>
                <w:szCs w:val="24"/>
              </w:rPr>
              <w:t xml:space="preserve">day </w:t>
            </w:r>
            <w:r w:rsidR="009841D9" w:rsidRPr="00AB34F8">
              <w:rPr>
                <w:rFonts w:ascii="Akkurat" w:hAnsi="Akkurat" w:cs="Arial"/>
                <w:b/>
                <w:bCs/>
                <w:sz w:val="24"/>
                <w:szCs w:val="24"/>
              </w:rPr>
              <w:t>2</w:t>
            </w:r>
            <w:r w:rsidR="000500AC" w:rsidRPr="00AB34F8">
              <w:rPr>
                <w:rFonts w:ascii="Akkurat" w:hAnsi="Akkurat" w:cs="Arial"/>
                <w:b/>
                <w:bCs/>
                <w:sz w:val="24"/>
                <w:szCs w:val="24"/>
              </w:rPr>
              <w:t xml:space="preserve">, </w:t>
            </w:r>
            <w:r w:rsidR="009841D9" w:rsidRPr="00AB34F8">
              <w:rPr>
                <w:rFonts w:ascii="Akkurat" w:hAnsi="Akkurat" w:cs="Arial"/>
                <w:b/>
                <w:bCs/>
                <w:sz w:val="24"/>
                <w:szCs w:val="24"/>
              </w:rPr>
              <w:t>Fri</w:t>
            </w:r>
            <w:r w:rsidRPr="00AB34F8">
              <w:rPr>
                <w:rFonts w:ascii="Akkurat" w:hAnsi="Akkurat" w:cs="Arial"/>
                <w:b/>
                <w:bCs/>
                <w:sz w:val="24"/>
                <w:szCs w:val="24"/>
              </w:rPr>
              <w:t xml:space="preserve">day </w:t>
            </w:r>
            <w:r w:rsidR="009841D9" w:rsidRPr="00AB34F8">
              <w:rPr>
                <w:rFonts w:ascii="Akkurat" w:hAnsi="Akkurat" w:cs="Arial"/>
                <w:b/>
                <w:bCs/>
                <w:sz w:val="24"/>
                <w:szCs w:val="24"/>
              </w:rPr>
              <w:t>3</w:t>
            </w:r>
            <w:r w:rsidR="00EF0C61" w:rsidRPr="00AB34F8">
              <w:rPr>
                <w:rFonts w:ascii="Akkurat" w:hAnsi="Akkurat" w:cs="Arial"/>
                <w:b/>
                <w:bCs/>
                <w:sz w:val="24"/>
                <w:szCs w:val="24"/>
              </w:rPr>
              <w:t xml:space="preserve"> </w:t>
            </w:r>
            <w:r w:rsidRPr="00AB34F8">
              <w:rPr>
                <w:rFonts w:ascii="Akkurat" w:hAnsi="Akkurat" w:cs="Arial"/>
                <w:b/>
                <w:bCs/>
                <w:sz w:val="24"/>
                <w:szCs w:val="24"/>
              </w:rPr>
              <w:t>or S</w:t>
            </w:r>
            <w:r w:rsidR="009841D9" w:rsidRPr="00AB34F8">
              <w:rPr>
                <w:rFonts w:ascii="Akkurat" w:hAnsi="Akkurat" w:cs="Arial"/>
                <w:b/>
                <w:bCs/>
                <w:sz w:val="24"/>
                <w:szCs w:val="24"/>
              </w:rPr>
              <w:t>atur</w:t>
            </w:r>
            <w:r w:rsidRPr="00AB34F8">
              <w:rPr>
                <w:rFonts w:ascii="Akkurat" w:hAnsi="Akkurat" w:cs="Arial"/>
                <w:b/>
                <w:bCs/>
                <w:sz w:val="24"/>
                <w:szCs w:val="24"/>
              </w:rPr>
              <w:t xml:space="preserve">day </w:t>
            </w:r>
            <w:r w:rsidR="009841D9" w:rsidRPr="00AB34F8">
              <w:rPr>
                <w:rFonts w:ascii="Akkurat" w:hAnsi="Akkurat" w:cs="Arial"/>
                <w:b/>
                <w:bCs/>
                <w:sz w:val="24"/>
                <w:szCs w:val="24"/>
              </w:rPr>
              <w:t>4 July</w:t>
            </w:r>
            <w:r w:rsidR="002B025D" w:rsidRPr="00AB34F8">
              <w:rPr>
                <w:rFonts w:ascii="Akkurat" w:hAnsi="Akkurat" w:cs="Arial"/>
                <w:b/>
                <w:bCs/>
                <w:sz w:val="24"/>
                <w:szCs w:val="24"/>
              </w:rPr>
              <w:t xml:space="preserve"> 202</w:t>
            </w:r>
            <w:r w:rsidR="009841D9" w:rsidRPr="00AB34F8">
              <w:rPr>
                <w:rFonts w:ascii="Akkurat" w:hAnsi="Akkurat" w:cs="Arial"/>
                <w:b/>
                <w:bCs/>
                <w:sz w:val="24"/>
                <w:szCs w:val="24"/>
              </w:rPr>
              <w:t>6</w:t>
            </w:r>
          </w:p>
        </w:tc>
        <w:tc>
          <w:tcPr>
            <w:tcW w:w="821" w:type="dxa"/>
          </w:tcPr>
          <w:p w14:paraId="635F50C8" w14:textId="77777777" w:rsidR="007C4F22" w:rsidRPr="00AB34F8" w:rsidRDefault="007C4F22" w:rsidP="0091057C">
            <w:pPr>
              <w:jc w:val="both"/>
              <w:rPr>
                <w:rFonts w:ascii="Akkurat" w:hAnsi="Akkurat" w:cs="Arial"/>
                <w:sz w:val="24"/>
                <w:szCs w:val="24"/>
              </w:rPr>
            </w:pPr>
          </w:p>
        </w:tc>
      </w:tr>
    </w:tbl>
    <w:p w14:paraId="103E45A1" w14:textId="0EFC894D" w:rsidR="00E704C4" w:rsidRPr="00AB34F8" w:rsidRDefault="00E704C4" w:rsidP="772F364E">
      <w:pPr>
        <w:ind w:left="-567"/>
        <w:jc w:val="both"/>
        <w:rPr>
          <w:rFonts w:ascii="Akkurat" w:hAnsi="Akkurat" w:cs="Arial"/>
          <w:sz w:val="24"/>
          <w:szCs w:val="24"/>
        </w:rPr>
      </w:pPr>
    </w:p>
    <w:p w14:paraId="4001F54C" w14:textId="77777777" w:rsidR="00E704C4" w:rsidRPr="00AB34F8" w:rsidRDefault="00E704C4" w:rsidP="0091057C">
      <w:pPr>
        <w:ind w:left="-567"/>
        <w:jc w:val="both"/>
        <w:rPr>
          <w:rFonts w:ascii="Akkurat" w:hAnsi="Akkurat" w:cs="Arial"/>
          <w:sz w:val="24"/>
          <w:szCs w:val="24"/>
        </w:rPr>
      </w:pPr>
      <w:r w:rsidRPr="00AB34F8">
        <w:rPr>
          <w:rFonts w:ascii="Akkurat" w:hAnsi="Akkurat" w:cs="Arial"/>
          <w:sz w:val="24"/>
          <w:szCs w:val="24"/>
        </w:rPr>
        <w:t xml:space="preserve">This checklist must be used together with the Notes &amp; Conditions of Entry contained in this Swansea Open Submission Guidelines Leaflet.      </w:t>
      </w:r>
    </w:p>
    <w:p w14:paraId="262C4D36" w14:textId="5D9AA6DC" w:rsidR="00E704C4" w:rsidRPr="00AB34F8" w:rsidRDefault="00E704C4" w:rsidP="0091057C">
      <w:pPr>
        <w:ind w:left="-567"/>
        <w:jc w:val="both"/>
        <w:rPr>
          <w:rFonts w:ascii="Akkurat" w:hAnsi="Akkurat" w:cs="Arial"/>
          <w:noProof/>
          <w:sz w:val="24"/>
          <w:szCs w:val="24"/>
          <w:lang w:eastAsia="en-GB"/>
        </w:rPr>
      </w:pPr>
    </w:p>
    <w:p w14:paraId="7EA84773" w14:textId="4223DD0B" w:rsidR="546C4204" w:rsidRPr="00AB34F8" w:rsidRDefault="546C4204" w:rsidP="546C4204">
      <w:pPr>
        <w:ind w:left="-567"/>
        <w:jc w:val="both"/>
        <w:rPr>
          <w:rFonts w:ascii="Akkurat" w:hAnsi="Akkurat" w:cs="Arial"/>
          <w:noProof/>
          <w:sz w:val="24"/>
          <w:szCs w:val="24"/>
          <w:lang w:eastAsia="en-GB"/>
        </w:rPr>
      </w:pPr>
    </w:p>
    <w:p w14:paraId="11002383" w14:textId="7D5FB454" w:rsidR="000500AC" w:rsidRPr="00AB34F8" w:rsidRDefault="000500AC" w:rsidP="0091057C">
      <w:pPr>
        <w:ind w:left="-567"/>
        <w:jc w:val="both"/>
        <w:rPr>
          <w:rFonts w:ascii="Akkurat" w:hAnsi="Akkurat" w:cs="Arial"/>
          <w:sz w:val="24"/>
          <w:szCs w:val="24"/>
        </w:rPr>
      </w:pPr>
    </w:p>
    <w:p w14:paraId="19E830E1" w14:textId="0257B1BE" w:rsidR="546C4204" w:rsidRPr="00AB34F8" w:rsidRDefault="546C4204" w:rsidP="546C4204">
      <w:pPr>
        <w:ind w:left="-567"/>
        <w:jc w:val="both"/>
        <w:rPr>
          <w:rFonts w:ascii="Akkurat" w:hAnsi="Akkurat" w:cs="Arial"/>
          <w:sz w:val="24"/>
          <w:szCs w:val="24"/>
        </w:rPr>
      </w:pPr>
    </w:p>
    <w:p w14:paraId="52DDC55D" w14:textId="16006BEE" w:rsidR="546C4204" w:rsidRPr="00AB34F8" w:rsidRDefault="546C4204" w:rsidP="546C4204">
      <w:pPr>
        <w:ind w:left="-567"/>
        <w:jc w:val="both"/>
        <w:rPr>
          <w:rFonts w:ascii="Akkurat" w:hAnsi="Akkurat" w:cs="Arial"/>
          <w:sz w:val="24"/>
          <w:szCs w:val="24"/>
        </w:rPr>
      </w:pPr>
    </w:p>
    <w:p w14:paraId="3C19353D" w14:textId="4D92DF96" w:rsidR="546C4204" w:rsidRPr="00AB34F8" w:rsidRDefault="546C4204" w:rsidP="546C4204">
      <w:pPr>
        <w:ind w:left="-567"/>
        <w:jc w:val="both"/>
        <w:rPr>
          <w:rFonts w:ascii="Akkurat" w:hAnsi="Akkurat" w:cs="Arial"/>
          <w:sz w:val="24"/>
          <w:szCs w:val="24"/>
        </w:rPr>
      </w:pPr>
    </w:p>
    <w:p w14:paraId="58BDDC30" w14:textId="21839E13" w:rsidR="546C4204" w:rsidRPr="00AB34F8" w:rsidRDefault="546C4204" w:rsidP="546C4204">
      <w:pPr>
        <w:ind w:left="-567"/>
        <w:jc w:val="both"/>
        <w:rPr>
          <w:rFonts w:ascii="Akkurat" w:hAnsi="Akkurat" w:cs="Arial"/>
          <w:sz w:val="24"/>
          <w:szCs w:val="24"/>
        </w:rPr>
      </w:pPr>
    </w:p>
    <w:p w14:paraId="72D85E71" w14:textId="506B198F" w:rsidR="546C4204" w:rsidRPr="00AB34F8" w:rsidRDefault="546C4204" w:rsidP="546C4204">
      <w:pPr>
        <w:ind w:left="-567"/>
        <w:jc w:val="both"/>
        <w:rPr>
          <w:rFonts w:ascii="Akkurat" w:hAnsi="Akkurat" w:cs="Arial"/>
          <w:sz w:val="24"/>
          <w:szCs w:val="24"/>
        </w:rPr>
      </w:pPr>
    </w:p>
    <w:p w14:paraId="7B76F324" w14:textId="30196B7A" w:rsidR="546C4204" w:rsidRPr="00AB34F8" w:rsidRDefault="546C4204" w:rsidP="546C4204">
      <w:pPr>
        <w:ind w:left="-567"/>
        <w:jc w:val="both"/>
        <w:rPr>
          <w:rFonts w:ascii="Akkurat" w:hAnsi="Akkurat" w:cs="Arial"/>
          <w:sz w:val="24"/>
          <w:szCs w:val="24"/>
        </w:rPr>
      </w:pPr>
    </w:p>
    <w:p w14:paraId="135E08C0" w14:textId="6EAA9D30" w:rsidR="546C4204" w:rsidRPr="00AB34F8" w:rsidRDefault="546C4204" w:rsidP="546C4204">
      <w:pPr>
        <w:ind w:left="-567"/>
        <w:jc w:val="both"/>
        <w:rPr>
          <w:rFonts w:ascii="Akkurat" w:hAnsi="Akkurat" w:cs="Arial"/>
          <w:sz w:val="24"/>
          <w:szCs w:val="24"/>
        </w:rPr>
      </w:pPr>
    </w:p>
    <w:p w14:paraId="47CC2722" w14:textId="4A8F5413" w:rsidR="546C4204" w:rsidRPr="00AB34F8" w:rsidRDefault="546C4204" w:rsidP="546C4204">
      <w:pPr>
        <w:ind w:left="-567"/>
        <w:jc w:val="both"/>
        <w:rPr>
          <w:rFonts w:ascii="Akkurat" w:hAnsi="Akkurat" w:cs="Arial"/>
          <w:sz w:val="24"/>
          <w:szCs w:val="24"/>
        </w:rPr>
      </w:pPr>
    </w:p>
    <w:p w14:paraId="074DF93F" w14:textId="50B57124" w:rsidR="546C4204" w:rsidRPr="00AB34F8" w:rsidRDefault="546C4204" w:rsidP="546C4204">
      <w:pPr>
        <w:ind w:left="-567"/>
        <w:jc w:val="both"/>
        <w:rPr>
          <w:rFonts w:ascii="Akkurat" w:hAnsi="Akkurat" w:cs="Arial"/>
          <w:sz w:val="24"/>
          <w:szCs w:val="24"/>
        </w:rPr>
      </w:pPr>
    </w:p>
    <w:p w14:paraId="389ED0A5" w14:textId="12C6B5AF" w:rsidR="546C4204" w:rsidRPr="00AB34F8" w:rsidRDefault="546C4204" w:rsidP="546C4204">
      <w:pPr>
        <w:ind w:left="-567"/>
        <w:jc w:val="both"/>
        <w:rPr>
          <w:rFonts w:ascii="Akkurat" w:hAnsi="Akkurat" w:cs="Arial"/>
          <w:sz w:val="24"/>
          <w:szCs w:val="24"/>
        </w:rPr>
      </w:pPr>
    </w:p>
    <w:p w14:paraId="0EF37201" w14:textId="16716D0B" w:rsidR="546C4204" w:rsidRPr="00AB34F8" w:rsidRDefault="546C4204" w:rsidP="546C4204">
      <w:pPr>
        <w:ind w:left="-567"/>
        <w:jc w:val="both"/>
        <w:rPr>
          <w:rFonts w:ascii="Akkurat" w:hAnsi="Akkurat" w:cs="Arial"/>
          <w:sz w:val="24"/>
          <w:szCs w:val="24"/>
        </w:rPr>
      </w:pPr>
    </w:p>
    <w:p w14:paraId="3B4BA5A1" w14:textId="3FA93936" w:rsidR="546C4204" w:rsidRPr="00AB34F8" w:rsidRDefault="546C4204" w:rsidP="546C4204">
      <w:pPr>
        <w:ind w:left="-567"/>
        <w:jc w:val="both"/>
        <w:rPr>
          <w:rFonts w:ascii="Akkurat" w:hAnsi="Akkurat" w:cs="Arial"/>
          <w:sz w:val="24"/>
          <w:szCs w:val="24"/>
        </w:rPr>
      </w:pPr>
    </w:p>
    <w:p w14:paraId="5BD61641" w14:textId="5CEB78BA" w:rsidR="546C4204" w:rsidRPr="00AB34F8" w:rsidRDefault="546C4204" w:rsidP="546C4204">
      <w:pPr>
        <w:ind w:left="-567"/>
        <w:jc w:val="both"/>
        <w:rPr>
          <w:rFonts w:ascii="Akkurat" w:hAnsi="Akkurat" w:cs="Arial"/>
          <w:sz w:val="24"/>
          <w:szCs w:val="24"/>
        </w:rPr>
      </w:pPr>
    </w:p>
    <w:p w14:paraId="0A0E95A5" w14:textId="6C30FB62" w:rsidR="546C4204" w:rsidRPr="00AB34F8" w:rsidRDefault="546C4204" w:rsidP="546C4204">
      <w:pPr>
        <w:ind w:left="-567"/>
        <w:jc w:val="both"/>
        <w:rPr>
          <w:rFonts w:ascii="Akkurat" w:hAnsi="Akkurat" w:cs="Arial"/>
          <w:sz w:val="24"/>
          <w:szCs w:val="24"/>
        </w:rPr>
      </w:pPr>
    </w:p>
    <w:p w14:paraId="6E49A626" w14:textId="3A1603B2" w:rsidR="546C4204" w:rsidRPr="00AB34F8" w:rsidRDefault="546C4204" w:rsidP="546C4204">
      <w:pPr>
        <w:ind w:left="-567"/>
        <w:jc w:val="both"/>
        <w:rPr>
          <w:rFonts w:ascii="Akkurat" w:hAnsi="Akkurat" w:cs="Arial"/>
          <w:sz w:val="24"/>
          <w:szCs w:val="24"/>
        </w:rPr>
      </w:pPr>
    </w:p>
    <w:p w14:paraId="0C9AD9FA" w14:textId="48D19A89" w:rsidR="001C2FAC" w:rsidRPr="0091057C" w:rsidRDefault="10AED15B" w:rsidP="2E142AEF">
      <w:pPr>
        <w:ind w:left="-567"/>
        <w:jc w:val="both"/>
      </w:pPr>
      <w:r w:rsidRPr="00AB34F8">
        <w:rPr>
          <w:noProof/>
          <w:lang w:eastAsia="en-GB"/>
        </w:rPr>
        <w:drawing>
          <wp:inline distT="0" distB="0" distL="0" distR="0" wp14:anchorId="77251507" wp14:editId="59C0C96C">
            <wp:extent cx="2813685" cy="366732"/>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13685" cy="366732"/>
                    </a:xfrm>
                    <a:prstGeom prst="rect">
                      <a:avLst/>
                    </a:prstGeom>
                  </pic:spPr>
                </pic:pic>
              </a:graphicData>
            </a:graphic>
          </wp:inline>
        </w:drawing>
      </w:r>
      <w:r w:rsidR="3DE21C1F" w:rsidRPr="00AB34F8">
        <w:t xml:space="preserve">         </w:t>
      </w:r>
      <w:r w:rsidR="417A7BEB" w:rsidRPr="00AB34F8">
        <w:rPr>
          <w:noProof/>
        </w:rPr>
        <w:drawing>
          <wp:inline distT="0" distB="0" distL="0" distR="0" wp14:anchorId="7C2302A5" wp14:editId="25AAF24C">
            <wp:extent cx="456079" cy="352425"/>
            <wp:effectExtent l="0" t="0" r="0" b="0"/>
            <wp:docPr id="1216432962" name="Picture 1216432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6079" cy="352425"/>
                    </a:xfrm>
                    <a:prstGeom prst="rect">
                      <a:avLst/>
                    </a:prstGeom>
                  </pic:spPr>
                </pic:pic>
              </a:graphicData>
            </a:graphic>
          </wp:inline>
        </w:drawing>
      </w:r>
      <w:r w:rsidR="3DE21C1F">
        <w:t xml:space="preserve">          </w:t>
      </w:r>
      <w:r w:rsidR="4B313C52">
        <w:t xml:space="preserve">   </w:t>
      </w:r>
      <w:r w:rsidR="3DE21C1F">
        <w:t xml:space="preserve">   </w:t>
      </w:r>
      <w:r w:rsidR="584EB3E7">
        <w:t xml:space="preserve"> </w:t>
      </w:r>
      <w:r w:rsidR="3DE21C1F">
        <w:t xml:space="preserve">        </w:t>
      </w:r>
      <w:r w:rsidR="48318588">
        <w:rPr>
          <w:noProof/>
        </w:rPr>
        <w:drawing>
          <wp:inline distT="0" distB="0" distL="0" distR="0" wp14:anchorId="71FA0812" wp14:editId="59C26600">
            <wp:extent cx="800615" cy="942066"/>
            <wp:effectExtent l="0" t="0" r="0" b="0"/>
            <wp:docPr id="1007119603" name="Picture 1007119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0615" cy="942066"/>
                    </a:xfrm>
                    <a:prstGeom prst="rect">
                      <a:avLst/>
                    </a:prstGeom>
                  </pic:spPr>
                </pic:pic>
              </a:graphicData>
            </a:graphic>
          </wp:inline>
        </w:drawing>
      </w:r>
    </w:p>
    <w:sectPr w:rsidR="001C2FAC" w:rsidRPr="0091057C" w:rsidSect="00E11E34">
      <w:footerReference w:type="default" r:id="rId17"/>
      <w:pgSz w:w="11906" w:h="16838"/>
      <w:pgMar w:top="1440" w:right="1440" w:bottom="426" w:left="1985" w:header="1414" w:footer="1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3618" w14:textId="77777777" w:rsidR="0094675B" w:rsidRDefault="0094675B">
      <w:r>
        <w:separator/>
      </w:r>
    </w:p>
  </w:endnote>
  <w:endnote w:type="continuationSeparator" w:id="0">
    <w:p w14:paraId="3A7FEE84" w14:textId="77777777" w:rsidR="0094675B" w:rsidRDefault="0094675B">
      <w:r>
        <w:continuationSeparator/>
      </w:r>
    </w:p>
  </w:endnote>
  <w:endnote w:type="continuationNotice" w:id="1">
    <w:p w14:paraId="3E227A4D" w14:textId="77777777" w:rsidR="0094675B" w:rsidRDefault="00946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kkurat">
    <w:altName w:val="Calibri"/>
    <w:panose1 w:val="02000503030000020004"/>
    <w:charset w:val="00"/>
    <w:family w:val="modern"/>
    <w:notTrueType/>
    <w:pitch w:val="variable"/>
    <w:sig w:usb0="800000AF" w:usb1="5000016A" w:usb2="00000000" w:usb3="00000000" w:csb0="00000001" w:csb1="00000000"/>
  </w:font>
  <w:font w:name="Akkurat Light">
    <w:panose1 w:val="02000503030000020004"/>
    <w:charset w:val="00"/>
    <w:family w:val="auto"/>
    <w:pitch w:val="variable"/>
    <w:sig w:usb0="800000AF" w:usb1="5000016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288756"/>
      <w:docPartObj>
        <w:docPartGallery w:val="Page Numbers (Bottom of Page)"/>
        <w:docPartUnique/>
      </w:docPartObj>
    </w:sdtPr>
    <w:sdtEndPr>
      <w:rPr>
        <w:noProof/>
      </w:rPr>
    </w:sdtEndPr>
    <w:sdtContent>
      <w:p w14:paraId="4ED56E68" w14:textId="1DCFBE8E" w:rsidR="00E11E34" w:rsidRDefault="00E11E3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10A03">
          <w:rPr>
            <w:noProof/>
          </w:rPr>
          <w:t>3</w:t>
        </w:r>
        <w:r>
          <w:rPr>
            <w:noProof/>
            <w:color w:val="2B579A"/>
            <w:shd w:val="clear" w:color="auto" w:fill="E6E6E6"/>
          </w:rPr>
          <w:fldChar w:fldCharType="end"/>
        </w:r>
      </w:p>
    </w:sdtContent>
  </w:sdt>
  <w:p w14:paraId="6CF9664B" w14:textId="77777777" w:rsidR="00E11E34" w:rsidRDefault="00E11E34" w:rsidP="00E11E34">
    <w:pPr>
      <w:pStyle w:val="Footer"/>
      <w:tabs>
        <w:tab w:val="clear" w:pos="4513"/>
        <w:tab w:val="clear" w:pos="9026"/>
        <w:tab w:val="left" w:pos="885"/>
      </w:tabs>
      <w:ind w:left="-851"/>
      <w:rPr>
        <w:noProof/>
        <w:lang w:eastAsia="en-GB"/>
      </w:rPr>
    </w:pPr>
    <w:r>
      <w:rPr>
        <w:noProof/>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BB45" w14:textId="77777777" w:rsidR="0094675B" w:rsidRDefault="0094675B">
      <w:r>
        <w:separator/>
      </w:r>
    </w:p>
  </w:footnote>
  <w:footnote w:type="continuationSeparator" w:id="0">
    <w:p w14:paraId="13BC9AC4" w14:textId="77777777" w:rsidR="0094675B" w:rsidRDefault="0094675B">
      <w:r>
        <w:continuationSeparator/>
      </w:r>
    </w:p>
  </w:footnote>
  <w:footnote w:type="continuationNotice" w:id="1">
    <w:p w14:paraId="5DB6B84B" w14:textId="77777777" w:rsidR="0094675B" w:rsidRDefault="0094675B"/>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CF3"/>
    <w:multiLevelType w:val="hybridMultilevel"/>
    <w:tmpl w:val="4226057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B95130F"/>
    <w:multiLevelType w:val="hybridMultilevel"/>
    <w:tmpl w:val="8F0C3FE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191E55CC"/>
    <w:multiLevelType w:val="hybridMultilevel"/>
    <w:tmpl w:val="7654D5E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5E42B4F"/>
    <w:multiLevelType w:val="hybridMultilevel"/>
    <w:tmpl w:val="790C4E9E"/>
    <w:lvl w:ilvl="0" w:tplc="0809000F">
      <w:start w:val="1"/>
      <w:numFmt w:val="decimal"/>
      <w:lvlText w:val="%1."/>
      <w:lvlJc w:val="left"/>
      <w:pPr>
        <w:ind w:left="-414" w:hanging="360"/>
      </w:p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 w15:restartNumberingAfterBreak="0">
    <w:nsid w:val="41B92415"/>
    <w:multiLevelType w:val="hybridMultilevel"/>
    <w:tmpl w:val="B47ECB68"/>
    <w:lvl w:ilvl="0" w:tplc="0809000F">
      <w:start w:val="1"/>
      <w:numFmt w:val="decimal"/>
      <w:lvlText w:val="%1."/>
      <w:lvlJc w:val="left"/>
      <w:pPr>
        <w:ind w:left="-414" w:hanging="360"/>
      </w:p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5" w15:restartNumberingAfterBreak="0">
    <w:nsid w:val="488F66A1"/>
    <w:multiLevelType w:val="hybridMultilevel"/>
    <w:tmpl w:val="EBBAC8F4"/>
    <w:lvl w:ilvl="0" w:tplc="DD9EB9AC">
      <w:start w:val="1"/>
      <w:numFmt w:val="decimal"/>
      <w:lvlText w:val="%1."/>
      <w:lvlJc w:val="left"/>
      <w:pPr>
        <w:ind w:left="-714" w:hanging="42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6" w15:restartNumberingAfterBreak="0">
    <w:nsid w:val="4A141561"/>
    <w:multiLevelType w:val="hybridMultilevel"/>
    <w:tmpl w:val="D4AC670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4DBE2BCF"/>
    <w:multiLevelType w:val="hybridMultilevel"/>
    <w:tmpl w:val="E43ED67E"/>
    <w:lvl w:ilvl="0" w:tplc="DD9EB9AC">
      <w:start w:val="1"/>
      <w:numFmt w:val="decimal"/>
      <w:lvlText w:val="%1."/>
      <w:lvlJc w:val="left"/>
      <w:pPr>
        <w:ind w:left="-714" w:hanging="420"/>
      </w:pPr>
      <w:rPr>
        <w:rFonts w:hint="default"/>
      </w:rPr>
    </w:lvl>
    <w:lvl w:ilvl="1" w:tplc="08090001">
      <w:start w:val="1"/>
      <w:numFmt w:val="bullet"/>
      <w:lvlText w:val=""/>
      <w:lvlJc w:val="left"/>
      <w:pPr>
        <w:ind w:left="-54" w:hanging="360"/>
      </w:pPr>
      <w:rPr>
        <w:rFonts w:ascii="Symbol" w:hAnsi="Symbol" w:hint="default"/>
      </w:r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8" w15:restartNumberingAfterBreak="0">
    <w:nsid w:val="4F204AB4"/>
    <w:multiLevelType w:val="hybridMultilevel"/>
    <w:tmpl w:val="A9768544"/>
    <w:lvl w:ilvl="0" w:tplc="0809000F">
      <w:start w:val="1"/>
      <w:numFmt w:val="decimal"/>
      <w:lvlText w:val="%1."/>
      <w:lvlJc w:val="left"/>
      <w:pPr>
        <w:ind w:left="-414" w:hanging="360"/>
      </w:p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9" w15:restartNumberingAfterBreak="0">
    <w:nsid w:val="5AD0187D"/>
    <w:multiLevelType w:val="hybridMultilevel"/>
    <w:tmpl w:val="13C6E8BA"/>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0" w15:restartNumberingAfterBreak="0">
    <w:nsid w:val="5FF74CD9"/>
    <w:multiLevelType w:val="hybridMultilevel"/>
    <w:tmpl w:val="2246589C"/>
    <w:lvl w:ilvl="0" w:tplc="DD9EB9AC">
      <w:start w:val="1"/>
      <w:numFmt w:val="decimal"/>
      <w:lvlText w:val="%1."/>
      <w:lvlJc w:val="left"/>
      <w:pPr>
        <w:ind w:left="-714" w:hanging="420"/>
      </w:pPr>
      <w:rPr>
        <w:rFonts w:hint="default"/>
      </w:rPr>
    </w:lvl>
    <w:lvl w:ilvl="1" w:tplc="A97EF98A">
      <w:start w:val="4"/>
      <w:numFmt w:val="bullet"/>
      <w:lvlText w:val="-"/>
      <w:lvlJc w:val="left"/>
      <w:pPr>
        <w:ind w:left="-54" w:hanging="360"/>
      </w:pPr>
      <w:rPr>
        <w:rFonts w:ascii="Arial" w:eastAsia="Calibri" w:hAnsi="Arial" w:cs="Arial" w:hint="default"/>
      </w:r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11" w15:restartNumberingAfterBreak="0">
    <w:nsid w:val="64E32FE5"/>
    <w:multiLevelType w:val="hybridMultilevel"/>
    <w:tmpl w:val="9146AA68"/>
    <w:lvl w:ilvl="0" w:tplc="D7800B3A">
      <w:start w:val="1"/>
      <w:numFmt w:val="decimal"/>
      <w:lvlText w:val="%1."/>
      <w:lvlJc w:val="left"/>
      <w:pPr>
        <w:ind w:left="-414" w:hanging="360"/>
      </w:pPr>
      <w:rPr>
        <w:b w:val="0"/>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12" w15:restartNumberingAfterBreak="0">
    <w:nsid w:val="68D87B32"/>
    <w:multiLevelType w:val="hybridMultilevel"/>
    <w:tmpl w:val="A896F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4726B5"/>
    <w:multiLevelType w:val="hybridMultilevel"/>
    <w:tmpl w:val="824C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802BE5"/>
    <w:multiLevelType w:val="hybridMultilevel"/>
    <w:tmpl w:val="71E6E30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77536A7D"/>
    <w:multiLevelType w:val="hybridMultilevel"/>
    <w:tmpl w:val="F642EDAA"/>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6" w15:restartNumberingAfterBreak="0">
    <w:nsid w:val="78954592"/>
    <w:multiLevelType w:val="hybridMultilevel"/>
    <w:tmpl w:val="467A443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7ECC359B"/>
    <w:multiLevelType w:val="hybridMultilevel"/>
    <w:tmpl w:val="9566FC74"/>
    <w:lvl w:ilvl="0" w:tplc="08090001">
      <w:start w:val="1"/>
      <w:numFmt w:val="bullet"/>
      <w:lvlText w:val=""/>
      <w:lvlJc w:val="left"/>
      <w:pPr>
        <w:ind w:left="147" w:hanging="360"/>
      </w:pPr>
      <w:rPr>
        <w:rFonts w:ascii="Symbol" w:hAnsi="Symbol" w:hint="default"/>
      </w:rPr>
    </w:lvl>
    <w:lvl w:ilvl="1" w:tplc="08090003" w:tentative="1">
      <w:start w:val="1"/>
      <w:numFmt w:val="bullet"/>
      <w:lvlText w:val="o"/>
      <w:lvlJc w:val="left"/>
      <w:pPr>
        <w:ind w:left="867" w:hanging="360"/>
      </w:pPr>
      <w:rPr>
        <w:rFonts w:ascii="Courier New" w:hAnsi="Courier New" w:cs="Courier New" w:hint="default"/>
      </w:rPr>
    </w:lvl>
    <w:lvl w:ilvl="2" w:tplc="08090005" w:tentative="1">
      <w:start w:val="1"/>
      <w:numFmt w:val="bullet"/>
      <w:lvlText w:val=""/>
      <w:lvlJc w:val="left"/>
      <w:pPr>
        <w:ind w:left="1587" w:hanging="360"/>
      </w:pPr>
      <w:rPr>
        <w:rFonts w:ascii="Wingdings" w:hAnsi="Wingdings" w:hint="default"/>
      </w:rPr>
    </w:lvl>
    <w:lvl w:ilvl="3" w:tplc="08090001" w:tentative="1">
      <w:start w:val="1"/>
      <w:numFmt w:val="bullet"/>
      <w:lvlText w:val=""/>
      <w:lvlJc w:val="left"/>
      <w:pPr>
        <w:ind w:left="2307" w:hanging="360"/>
      </w:pPr>
      <w:rPr>
        <w:rFonts w:ascii="Symbol" w:hAnsi="Symbol" w:hint="default"/>
      </w:rPr>
    </w:lvl>
    <w:lvl w:ilvl="4" w:tplc="08090003" w:tentative="1">
      <w:start w:val="1"/>
      <w:numFmt w:val="bullet"/>
      <w:lvlText w:val="o"/>
      <w:lvlJc w:val="left"/>
      <w:pPr>
        <w:ind w:left="3027" w:hanging="360"/>
      </w:pPr>
      <w:rPr>
        <w:rFonts w:ascii="Courier New" w:hAnsi="Courier New" w:cs="Courier New" w:hint="default"/>
      </w:rPr>
    </w:lvl>
    <w:lvl w:ilvl="5" w:tplc="08090005" w:tentative="1">
      <w:start w:val="1"/>
      <w:numFmt w:val="bullet"/>
      <w:lvlText w:val=""/>
      <w:lvlJc w:val="left"/>
      <w:pPr>
        <w:ind w:left="3747" w:hanging="360"/>
      </w:pPr>
      <w:rPr>
        <w:rFonts w:ascii="Wingdings" w:hAnsi="Wingdings" w:hint="default"/>
      </w:rPr>
    </w:lvl>
    <w:lvl w:ilvl="6" w:tplc="08090001" w:tentative="1">
      <w:start w:val="1"/>
      <w:numFmt w:val="bullet"/>
      <w:lvlText w:val=""/>
      <w:lvlJc w:val="left"/>
      <w:pPr>
        <w:ind w:left="4467" w:hanging="360"/>
      </w:pPr>
      <w:rPr>
        <w:rFonts w:ascii="Symbol" w:hAnsi="Symbol" w:hint="default"/>
      </w:rPr>
    </w:lvl>
    <w:lvl w:ilvl="7" w:tplc="08090003" w:tentative="1">
      <w:start w:val="1"/>
      <w:numFmt w:val="bullet"/>
      <w:lvlText w:val="o"/>
      <w:lvlJc w:val="left"/>
      <w:pPr>
        <w:ind w:left="5187" w:hanging="360"/>
      </w:pPr>
      <w:rPr>
        <w:rFonts w:ascii="Courier New" w:hAnsi="Courier New" w:cs="Courier New" w:hint="default"/>
      </w:rPr>
    </w:lvl>
    <w:lvl w:ilvl="8" w:tplc="08090005" w:tentative="1">
      <w:start w:val="1"/>
      <w:numFmt w:val="bullet"/>
      <w:lvlText w:val=""/>
      <w:lvlJc w:val="left"/>
      <w:pPr>
        <w:ind w:left="5907" w:hanging="360"/>
      </w:pPr>
      <w:rPr>
        <w:rFonts w:ascii="Wingdings" w:hAnsi="Wingdings" w:hint="default"/>
      </w:rPr>
    </w:lvl>
  </w:abstractNum>
  <w:num w:numId="1" w16cid:durableId="1263344627">
    <w:abstractNumId w:val="8"/>
  </w:num>
  <w:num w:numId="2" w16cid:durableId="1016929660">
    <w:abstractNumId w:val="3"/>
  </w:num>
  <w:num w:numId="3" w16cid:durableId="486096008">
    <w:abstractNumId w:val="10"/>
  </w:num>
  <w:num w:numId="4" w16cid:durableId="826673133">
    <w:abstractNumId w:val="17"/>
  </w:num>
  <w:num w:numId="5" w16cid:durableId="1432967761">
    <w:abstractNumId w:val="5"/>
  </w:num>
  <w:num w:numId="6" w16cid:durableId="679505268">
    <w:abstractNumId w:val="4"/>
  </w:num>
  <w:num w:numId="7" w16cid:durableId="288783015">
    <w:abstractNumId w:val="9"/>
  </w:num>
  <w:num w:numId="8" w16cid:durableId="1226914587">
    <w:abstractNumId w:val="7"/>
  </w:num>
  <w:num w:numId="9" w16cid:durableId="895508859">
    <w:abstractNumId w:val="12"/>
  </w:num>
  <w:num w:numId="10" w16cid:durableId="1321228567">
    <w:abstractNumId w:val="11"/>
  </w:num>
  <w:num w:numId="11" w16cid:durableId="1203054333">
    <w:abstractNumId w:val="2"/>
  </w:num>
  <w:num w:numId="12" w16cid:durableId="1897743061">
    <w:abstractNumId w:val="0"/>
  </w:num>
  <w:num w:numId="13" w16cid:durableId="2120102860">
    <w:abstractNumId w:val="13"/>
  </w:num>
  <w:num w:numId="14" w16cid:durableId="1964730342">
    <w:abstractNumId w:val="14"/>
  </w:num>
  <w:num w:numId="15" w16cid:durableId="758331238">
    <w:abstractNumId w:val="16"/>
  </w:num>
  <w:num w:numId="16" w16cid:durableId="1305887769">
    <w:abstractNumId w:val="6"/>
  </w:num>
  <w:num w:numId="17" w16cid:durableId="1954089017">
    <w:abstractNumId w:val="15"/>
  </w:num>
  <w:num w:numId="18" w16cid:durableId="216478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4C4"/>
    <w:rsid w:val="00037017"/>
    <w:rsid w:val="000500AC"/>
    <w:rsid w:val="000810F4"/>
    <w:rsid w:val="000D19DD"/>
    <w:rsid w:val="000E6C61"/>
    <w:rsid w:val="00180BAA"/>
    <w:rsid w:val="00191D2A"/>
    <w:rsid w:val="001950C4"/>
    <w:rsid w:val="001A1BEC"/>
    <w:rsid w:val="001A4B18"/>
    <w:rsid w:val="001C2FAC"/>
    <w:rsid w:val="001C7921"/>
    <w:rsid w:val="001D29CD"/>
    <w:rsid w:val="001FA2C3"/>
    <w:rsid w:val="00205300"/>
    <w:rsid w:val="0022374E"/>
    <w:rsid w:val="00256E22"/>
    <w:rsid w:val="002923C4"/>
    <w:rsid w:val="002B025D"/>
    <w:rsid w:val="002E3671"/>
    <w:rsid w:val="002F4E4A"/>
    <w:rsid w:val="003601A9"/>
    <w:rsid w:val="00404B5C"/>
    <w:rsid w:val="0044563C"/>
    <w:rsid w:val="004A4DF6"/>
    <w:rsid w:val="004A6D09"/>
    <w:rsid w:val="004B1A3A"/>
    <w:rsid w:val="004C388F"/>
    <w:rsid w:val="004E7EA3"/>
    <w:rsid w:val="00517A5E"/>
    <w:rsid w:val="00531594"/>
    <w:rsid w:val="00591432"/>
    <w:rsid w:val="005A504C"/>
    <w:rsid w:val="006042D9"/>
    <w:rsid w:val="006128DA"/>
    <w:rsid w:val="0062420C"/>
    <w:rsid w:val="00634085"/>
    <w:rsid w:val="006A7319"/>
    <w:rsid w:val="006C7F67"/>
    <w:rsid w:val="006F4841"/>
    <w:rsid w:val="007263DA"/>
    <w:rsid w:val="0075022E"/>
    <w:rsid w:val="00753E7B"/>
    <w:rsid w:val="00764061"/>
    <w:rsid w:val="007A4D58"/>
    <w:rsid w:val="007A56B9"/>
    <w:rsid w:val="007C1143"/>
    <w:rsid w:val="007C4F22"/>
    <w:rsid w:val="00804C0C"/>
    <w:rsid w:val="00841DF2"/>
    <w:rsid w:val="00863820"/>
    <w:rsid w:val="008827BB"/>
    <w:rsid w:val="008B7B93"/>
    <w:rsid w:val="008C449C"/>
    <w:rsid w:val="008D4291"/>
    <w:rsid w:val="00900400"/>
    <w:rsid w:val="0091057C"/>
    <w:rsid w:val="0094675B"/>
    <w:rsid w:val="00974824"/>
    <w:rsid w:val="009841D9"/>
    <w:rsid w:val="009E24A7"/>
    <w:rsid w:val="009E55C1"/>
    <w:rsid w:val="00A02D7A"/>
    <w:rsid w:val="00A35E6E"/>
    <w:rsid w:val="00A836C6"/>
    <w:rsid w:val="00AB34F8"/>
    <w:rsid w:val="00AC7181"/>
    <w:rsid w:val="00B32BCF"/>
    <w:rsid w:val="00B42C97"/>
    <w:rsid w:val="00B66AD7"/>
    <w:rsid w:val="00B83EB9"/>
    <w:rsid w:val="00B90AA7"/>
    <w:rsid w:val="00B97CF9"/>
    <w:rsid w:val="00BA695F"/>
    <w:rsid w:val="00C560FA"/>
    <w:rsid w:val="00C70CF5"/>
    <w:rsid w:val="00C86D1C"/>
    <w:rsid w:val="00D41693"/>
    <w:rsid w:val="00D47C0C"/>
    <w:rsid w:val="00D563E7"/>
    <w:rsid w:val="00D87F97"/>
    <w:rsid w:val="00D947AA"/>
    <w:rsid w:val="00DB6E11"/>
    <w:rsid w:val="00DC6BDA"/>
    <w:rsid w:val="00DE4247"/>
    <w:rsid w:val="00DF07E4"/>
    <w:rsid w:val="00DF24EC"/>
    <w:rsid w:val="00E11E34"/>
    <w:rsid w:val="00E24AAE"/>
    <w:rsid w:val="00E319AA"/>
    <w:rsid w:val="00E506DC"/>
    <w:rsid w:val="00E704C4"/>
    <w:rsid w:val="00E80214"/>
    <w:rsid w:val="00E819E2"/>
    <w:rsid w:val="00ED4B5D"/>
    <w:rsid w:val="00EF0C61"/>
    <w:rsid w:val="00F10A03"/>
    <w:rsid w:val="00F16C8C"/>
    <w:rsid w:val="00F20DD4"/>
    <w:rsid w:val="00F26691"/>
    <w:rsid w:val="00F400CF"/>
    <w:rsid w:val="00F46982"/>
    <w:rsid w:val="00F711FC"/>
    <w:rsid w:val="00F769CC"/>
    <w:rsid w:val="00F80C04"/>
    <w:rsid w:val="02FF6120"/>
    <w:rsid w:val="0368BA7E"/>
    <w:rsid w:val="0401396D"/>
    <w:rsid w:val="041618BB"/>
    <w:rsid w:val="07E958D0"/>
    <w:rsid w:val="08D7690B"/>
    <w:rsid w:val="094332BD"/>
    <w:rsid w:val="0AA10420"/>
    <w:rsid w:val="0BD17CE4"/>
    <w:rsid w:val="0C3A727D"/>
    <w:rsid w:val="0C3A7ACB"/>
    <w:rsid w:val="0D2EFAD4"/>
    <w:rsid w:val="0E1E326C"/>
    <w:rsid w:val="0E506A6B"/>
    <w:rsid w:val="0F37A4B8"/>
    <w:rsid w:val="0F855CBF"/>
    <w:rsid w:val="108CAFDD"/>
    <w:rsid w:val="10981280"/>
    <w:rsid w:val="10AED15B"/>
    <w:rsid w:val="10D39317"/>
    <w:rsid w:val="11CED11C"/>
    <w:rsid w:val="12B18B64"/>
    <w:rsid w:val="1326B4DA"/>
    <w:rsid w:val="13D3D682"/>
    <w:rsid w:val="13FC1887"/>
    <w:rsid w:val="14C2853B"/>
    <w:rsid w:val="16124B02"/>
    <w:rsid w:val="179DB4C1"/>
    <w:rsid w:val="183B14B0"/>
    <w:rsid w:val="18D6DD0F"/>
    <w:rsid w:val="18F7A56C"/>
    <w:rsid w:val="1A9375CD"/>
    <w:rsid w:val="1AB28751"/>
    <w:rsid w:val="1B3CABFD"/>
    <w:rsid w:val="1BEFAADE"/>
    <w:rsid w:val="1C161DD1"/>
    <w:rsid w:val="1D524DD2"/>
    <w:rsid w:val="1E49246A"/>
    <w:rsid w:val="1E8EE8B2"/>
    <w:rsid w:val="1E9E5456"/>
    <w:rsid w:val="1ED4750F"/>
    <w:rsid w:val="1F4DBE93"/>
    <w:rsid w:val="1FAF892A"/>
    <w:rsid w:val="20037C1D"/>
    <w:rsid w:val="202AB913"/>
    <w:rsid w:val="20E98EF4"/>
    <w:rsid w:val="2246918E"/>
    <w:rsid w:val="22855F55"/>
    <w:rsid w:val="23832421"/>
    <w:rsid w:val="240A627F"/>
    <w:rsid w:val="264F3BDF"/>
    <w:rsid w:val="266D5FB2"/>
    <w:rsid w:val="27001301"/>
    <w:rsid w:val="27D9AAE8"/>
    <w:rsid w:val="28BF026B"/>
    <w:rsid w:val="29074809"/>
    <w:rsid w:val="29C3F256"/>
    <w:rsid w:val="29F31D76"/>
    <w:rsid w:val="2C57603D"/>
    <w:rsid w:val="2CD4BA9B"/>
    <w:rsid w:val="2DCC348D"/>
    <w:rsid w:val="2DD5E6A0"/>
    <w:rsid w:val="2E142AEF"/>
    <w:rsid w:val="2F0BEC39"/>
    <w:rsid w:val="2F6BCFE3"/>
    <w:rsid w:val="2FC20D3E"/>
    <w:rsid w:val="2FD37AF8"/>
    <w:rsid w:val="30DCCA0D"/>
    <w:rsid w:val="316F4B59"/>
    <w:rsid w:val="31C2ACFA"/>
    <w:rsid w:val="329ED969"/>
    <w:rsid w:val="32F1F24E"/>
    <w:rsid w:val="3449CAC6"/>
    <w:rsid w:val="357B2DBD"/>
    <w:rsid w:val="376D04E4"/>
    <w:rsid w:val="384B5939"/>
    <w:rsid w:val="3A63CFA9"/>
    <w:rsid w:val="3A7C64A1"/>
    <w:rsid w:val="3BACFF27"/>
    <w:rsid w:val="3CBD7DF8"/>
    <w:rsid w:val="3CDD64AB"/>
    <w:rsid w:val="3DE21C1F"/>
    <w:rsid w:val="3F56F901"/>
    <w:rsid w:val="3FD04DD2"/>
    <w:rsid w:val="3FD9C8CD"/>
    <w:rsid w:val="404EF529"/>
    <w:rsid w:val="41698799"/>
    <w:rsid w:val="417A7BEB"/>
    <w:rsid w:val="43129354"/>
    <w:rsid w:val="437688AB"/>
    <w:rsid w:val="43D6C814"/>
    <w:rsid w:val="44150277"/>
    <w:rsid w:val="44884D16"/>
    <w:rsid w:val="4553B183"/>
    <w:rsid w:val="45729875"/>
    <w:rsid w:val="459190C8"/>
    <w:rsid w:val="47215F96"/>
    <w:rsid w:val="47F2A214"/>
    <w:rsid w:val="48311B8D"/>
    <w:rsid w:val="48318588"/>
    <w:rsid w:val="48709EA6"/>
    <w:rsid w:val="492384C5"/>
    <w:rsid w:val="493AD87A"/>
    <w:rsid w:val="49986E8E"/>
    <w:rsid w:val="49D156B9"/>
    <w:rsid w:val="4B313C52"/>
    <w:rsid w:val="4B9F40EA"/>
    <w:rsid w:val="4BF10E17"/>
    <w:rsid w:val="4D04BBF4"/>
    <w:rsid w:val="4D4EE87A"/>
    <w:rsid w:val="4DBA21B2"/>
    <w:rsid w:val="4EAB3E2F"/>
    <w:rsid w:val="4EEAB8DB"/>
    <w:rsid w:val="5030BEAF"/>
    <w:rsid w:val="505A0F7B"/>
    <w:rsid w:val="50F3D47E"/>
    <w:rsid w:val="5109B775"/>
    <w:rsid w:val="51110961"/>
    <w:rsid w:val="515E05EA"/>
    <w:rsid w:val="516E0B5E"/>
    <w:rsid w:val="520F1325"/>
    <w:rsid w:val="5258A642"/>
    <w:rsid w:val="529661A0"/>
    <w:rsid w:val="52D25491"/>
    <w:rsid w:val="52EDC213"/>
    <w:rsid w:val="5392B96E"/>
    <w:rsid w:val="53A9D13F"/>
    <w:rsid w:val="546C4204"/>
    <w:rsid w:val="5487DEB5"/>
    <w:rsid w:val="54FFA724"/>
    <w:rsid w:val="55197BC2"/>
    <w:rsid w:val="5559FA5F"/>
    <w:rsid w:val="5604B5C8"/>
    <w:rsid w:val="57664B08"/>
    <w:rsid w:val="582787DB"/>
    <w:rsid w:val="584EB3E7"/>
    <w:rsid w:val="59953208"/>
    <w:rsid w:val="59C0D0A6"/>
    <w:rsid w:val="59C19E2F"/>
    <w:rsid w:val="5AA2554B"/>
    <w:rsid w:val="5B1CFE86"/>
    <w:rsid w:val="5B7E4C7D"/>
    <w:rsid w:val="5C2DFC88"/>
    <w:rsid w:val="5E239D5D"/>
    <w:rsid w:val="5E9441C9"/>
    <w:rsid w:val="60A1EA39"/>
    <w:rsid w:val="616CF051"/>
    <w:rsid w:val="61A3D961"/>
    <w:rsid w:val="61CCB014"/>
    <w:rsid w:val="63C43FD8"/>
    <w:rsid w:val="642FD3CE"/>
    <w:rsid w:val="64B2AD0C"/>
    <w:rsid w:val="6533D69D"/>
    <w:rsid w:val="667805E5"/>
    <w:rsid w:val="66CDB917"/>
    <w:rsid w:val="6817AAEA"/>
    <w:rsid w:val="6885F7D4"/>
    <w:rsid w:val="68BE05CE"/>
    <w:rsid w:val="692EE702"/>
    <w:rsid w:val="6A7801A0"/>
    <w:rsid w:val="6ABC4A1F"/>
    <w:rsid w:val="6AD8A42C"/>
    <w:rsid w:val="6B6A4C8A"/>
    <w:rsid w:val="6BEC2183"/>
    <w:rsid w:val="6C750014"/>
    <w:rsid w:val="6CEDEA96"/>
    <w:rsid w:val="6D1682B8"/>
    <w:rsid w:val="6D269FA9"/>
    <w:rsid w:val="6DBB0C34"/>
    <w:rsid w:val="6F407012"/>
    <w:rsid w:val="6FBD7937"/>
    <w:rsid w:val="70AA274D"/>
    <w:rsid w:val="70CFDACA"/>
    <w:rsid w:val="71DC6893"/>
    <w:rsid w:val="7203FDFC"/>
    <w:rsid w:val="7214BA99"/>
    <w:rsid w:val="72E399A9"/>
    <w:rsid w:val="7328356C"/>
    <w:rsid w:val="733F2579"/>
    <w:rsid w:val="739AE5DF"/>
    <w:rsid w:val="73D936BB"/>
    <w:rsid w:val="74596EDA"/>
    <w:rsid w:val="74AF175F"/>
    <w:rsid w:val="74B6F380"/>
    <w:rsid w:val="76511B7C"/>
    <w:rsid w:val="772F364E"/>
    <w:rsid w:val="77B79A5F"/>
    <w:rsid w:val="786A9460"/>
    <w:rsid w:val="7889234B"/>
    <w:rsid w:val="7A8D9FF5"/>
    <w:rsid w:val="7BD3D717"/>
    <w:rsid w:val="7C4AE4BC"/>
    <w:rsid w:val="7C58A0A9"/>
    <w:rsid w:val="7D39EFE2"/>
    <w:rsid w:val="7ED5C043"/>
    <w:rsid w:val="7F5E8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D2DB"/>
  <w15:chartTrackingRefBased/>
  <w15:docId w15:val="{15EB549D-B253-40B7-8514-20EF09C3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04C4"/>
    <w:pPr>
      <w:widowControl w:val="0"/>
      <w:tabs>
        <w:tab w:val="center" w:pos="4513"/>
        <w:tab w:val="right" w:pos="9026"/>
      </w:tabs>
      <w:suppressAutoHyphens/>
      <w:autoSpaceDN w:val="0"/>
      <w:textAlignment w:val="baseline"/>
    </w:pPr>
    <w:rPr>
      <w:rFonts w:ascii="Calibri" w:eastAsia="Calibri" w:hAnsi="Calibri" w:cs="F"/>
      <w:kern w:val="3"/>
    </w:rPr>
  </w:style>
  <w:style w:type="character" w:customStyle="1" w:styleId="FooterChar">
    <w:name w:val="Footer Char"/>
    <w:basedOn w:val="DefaultParagraphFont"/>
    <w:link w:val="Footer"/>
    <w:uiPriority w:val="99"/>
    <w:rsid w:val="00E704C4"/>
    <w:rPr>
      <w:rFonts w:ascii="Calibri" w:eastAsia="Calibri" w:hAnsi="Calibri" w:cs="F"/>
      <w:kern w:val="3"/>
    </w:rPr>
  </w:style>
  <w:style w:type="paragraph" w:styleId="ListParagraph">
    <w:name w:val="List Paragraph"/>
    <w:basedOn w:val="Normal"/>
    <w:uiPriority w:val="34"/>
    <w:qFormat/>
    <w:rsid w:val="00E704C4"/>
    <w:pPr>
      <w:ind w:left="720"/>
      <w:contextualSpacing/>
    </w:pPr>
  </w:style>
  <w:style w:type="character" w:styleId="Hyperlink">
    <w:name w:val="Hyperlink"/>
    <w:basedOn w:val="DefaultParagraphFont"/>
    <w:uiPriority w:val="99"/>
    <w:unhideWhenUsed/>
    <w:rsid w:val="0091057C"/>
    <w:rPr>
      <w:color w:val="0000FF" w:themeColor="hyperlink"/>
      <w:u w:val="single"/>
    </w:rPr>
  </w:style>
  <w:style w:type="character" w:styleId="CommentReference">
    <w:name w:val="annotation reference"/>
    <w:basedOn w:val="DefaultParagraphFont"/>
    <w:uiPriority w:val="99"/>
    <w:semiHidden/>
    <w:unhideWhenUsed/>
    <w:rsid w:val="00191D2A"/>
    <w:rPr>
      <w:sz w:val="16"/>
      <w:szCs w:val="16"/>
    </w:rPr>
  </w:style>
  <w:style w:type="paragraph" w:styleId="CommentText">
    <w:name w:val="annotation text"/>
    <w:basedOn w:val="Normal"/>
    <w:link w:val="CommentTextChar"/>
    <w:uiPriority w:val="99"/>
    <w:semiHidden/>
    <w:unhideWhenUsed/>
    <w:rsid w:val="00191D2A"/>
    <w:rPr>
      <w:sz w:val="20"/>
      <w:szCs w:val="20"/>
    </w:rPr>
  </w:style>
  <w:style w:type="character" w:customStyle="1" w:styleId="CommentTextChar">
    <w:name w:val="Comment Text Char"/>
    <w:basedOn w:val="DefaultParagraphFont"/>
    <w:link w:val="CommentText"/>
    <w:uiPriority w:val="99"/>
    <w:semiHidden/>
    <w:rsid w:val="00191D2A"/>
    <w:rPr>
      <w:sz w:val="20"/>
      <w:szCs w:val="20"/>
    </w:rPr>
  </w:style>
  <w:style w:type="paragraph" w:styleId="CommentSubject">
    <w:name w:val="annotation subject"/>
    <w:basedOn w:val="CommentText"/>
    <w:next w:val="CommentText"/>
    <w:link w:val="CommentSubjectChar"/>
    <w:uiPriority w:val="99"/>
    <w:semiHidden/>
    <w:unhideWhenUsed/>
    <w:rsid w:val="00191D2A"/>
    <w:rPr>
      <w:b/>
      <w:bCs/>
    </w:rPr>
  </w:style>
  <w:style w:type="character" w:customStyle="1" w:styleId="CommentSubjectChar">
    <w:name w:val="Comment Subject Char"/>
    <w:basedOn w:val="CommentTextChar"/>
    <w:link w:val="CommentSubject"/>
    <w:uiPriority w:val="99"/>
    <w:semiHidden/>
    <w:rsid w:val="00191D2A"/>
    <w:rPr>
      <w:b/>
      <w:bCs/>
      <w:sz w:val="20"/>
      <w:szCs w:val="20"/>
    </w:rPr>
  </w:style>
  <w:style w:type="paragraph" w:styleId="BalloonText">
    <w:name w:val="Balloon Text"/>
    <w:basedOn w:val="Normal"/>
    <w:link w:val="BalloonTextChar"/>
    <w:uiPriority w:val="99"/>
    <w:semiHidden/>
    <w:unhideWhenUsed/>
    <w:rsid w:val="0019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D2A"/>
    <w:rPr>
      <w:rFonts w:ascii="Segoe UI" w:hAnsi="Segoe UI" w:cs="Segoe UI"/>
      <w:sz w:val="18"/>
      <w:szCs w:val="18"/>
    </w:rPr>
  </w:style>
  <w:style w:type="table" w:styleId="PlainTable5">
    <w:name w:val="Plain Table 5"/>
    <w:basedOn w:val="TableNormal"/>
    <w:uiPriority w:val="45"/>
    <w:rsid w:val="007C4F2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4B1A3A"/>
    <w:pPr>
      <w:tabs>
        <w:tab w:val="center" w:pos="4513"/>
        <w:tab w:val="right" w:pos="9026"/>
      </w:tabs>
    </w:pPr>
  </w:style>
  <w:style w:type="character" w:customStyle="1" w:styleId="HeaderChar">
    <w:name w:val="Header Char"/>
    <w:basedOn w:val="DefaultParagraphFont"/>
    <w:link w:val="Header"/>
    <w:uiPriority w:val="99"/>
    <w:semiHidden/>
    <w:rsid w:val="004B1A3A"/>
  </w:style>
  <w:style w:type="character" w:styleId="UnresolvedMention">
    <w:name w:val="Unresolved Mention"/>
    <w:basedOn w:val="DefaultParagraphFont"/>
    <w:uiPriority w:val="99"/>
    <w:semiHidden/>
    <w:unhideWhenUsed/>
    <w:rsid w:val="00984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ynnvivian.co.uk/whats-on/"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Andrea.powell@swansea.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434934AB-FCE7-4479-9C46-2B62BDB80EDC}">
    <t:Anchor>
      <t:Comment id="1603624736"/>
    </t:Anchor>
    <t:History>
      <t:Event id="{261C14CD-717D-4795-B37E-42B510F9E936}" time="2022-08-15T15:37:28.011Z">
        <t:Attribution userId="S::gemma.mughini@swansea.gov.uk::b147e75a-18c7-4985-95e1-0dd883584f24" userProvider="AD" userName="Gemma Mughini"/>
        <t:Anchor>
          <t:Comment id="1603624736"/>
        </t:Anchor>
        <t:Create/>
      </t:Event>
      <t:Event id="{CACDA071-6579-469B-BCB0-79185BC8765B}" time="2022-08-15T15:37:28.011Z">
        <t:Attribution userId="S::gemma.mughini@swansea.gov.uk::b147e75a-18c7-4985-95e1-0dd883584f24" userProvider="AD" userName="Gemma Mughini"/>
        <t:Anchor>
          <t:Comment id="1603624736"/>
        </t:Anchor>
        <t:Assign userId="S::Katy.Freer@swansea.gov.uk::996b5e75-28bf-485a-a99a-2b4af4554737" userProvider="AD" userName="Katy Freer"/>
      </t:Event>
      <t:Event id="{2D4677E1-7724-4814-A048-1F72DCFF8C39}" time="2022-08-15T15:37:28.011Z">
        <t:Attribution userId="S::gemma.mughini@swansea.gov.uk::b147e75a-18c7-4985-95e1-0dd883584f24" userProvider="AD" userName="Gemma Mughini"/>
        <t:Anchor>
          <t:Comment id="1603624736"/>
        </t:Anchor>
        <t:SetTitle title="@Katy Freer Is Chris going to have time to make an online system? Shall we just say if you don't hear from us you can assume your work got in? And just get in touch via email with the artists that didn't get in? I'll put a big title about CAPITAL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BE56C41822A2478FCA1CDF0611503E" ma:contentTypeVersion="19" ma:contentTypeDescription="Create a new document." ma:contentTypeScope="" ma:versionID="9689bc0202b7e12969ecef2ccef492e4">
  <xsd:schema xmlns:xsd="http://www.w3.org/2001/XMLSchema" xmlns:xs="http://www.w3.org/2001/XMLSchema" xmlns:p="http://schemas.microsoft.com/office/2006/metadata/properties" xmlns:ns2="dfc6b8a9-d769-41f8-9d9c-e59b38a2dbda" xmlns:ns3="9a2962d7-7d92-4e68-82aa-47d9e64b54d9" targetNamespace="http://schemas.microsoft.com/office/2006/metadata/properties" ma:root="true" ma:fieldsID="e6d5e38a67e185409ad177b60fa82002" ns2:_="" ns3:_="">
    <xsd:import namespace="dfc6b8a9-d769-41f8-9d9c-e59b38a2dbda"/>
    <xsd:import namespace="9a2962d7-7d92-4e68-82aa-47d9e64b5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6b8a9-d769-41f8-9d9c-e59b38a2d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962d7-7d92-4e68-82aa-47d9e64b54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1280d1-8afc-4b71-8e3d-eabc836fe310}" ma:internalName="TaxCatchAll" ma:showField="CatchAllData" ma:web="9a2962d7-7d92-4e68-82aa-47d9e64b5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c6b8a9-d769-41f8-9d9c-e59b38a2dbda">
      <Terms xmlns="http://schemas.microsoft.com/office/infopath/2007/PartnerControls"/>
    </lcf76f155ced4ddcb4097134ff3c332f>
    <TaxCatchAll xmlns="9a2962d7-7d92-4e68-82aa-47d9e64b54d9" xsi:nil="true"/>
    <SharedWithUsers xmlns="9a2962d7-7d92-4e68-82aa-47d9e64b54d9">
      <UserInfo>
        <DisplayName>Katy Freer</DisplayName>
        <AccountId>16</AccountId>
        <AccountType/>
      </UserInfo>
      <UserInfo>
        <DisplayName>Laura Gill</DisplayName>
        <AccountId>18</AccountId>
        <AccountType/>
      </UserInfo>
      <UserInfo>
        <DisplayName>Andrea Powell</DisplayName>
        <AccountId>284</AccountId>
        <AccountType/>
      </UserInfo>
    </SharedWithUsers>
  </documentManagement>
</p:properties>
</file>

<file path=customXml/itemProps1.xml><?xml version="1.0" encoding="utf-8"?>
<ds:datastoreItem xmlns:ds="http://schemas.openxmlformats.org/officeDocument/2006/customXml" ds:itemID="{72904126-BBF2-4179-BBAF-4639DA034A97}">
  <ds:schemaRefs>
    <ds:schemaRef ds:uri="http://schemas.microsoft.com/sharepoint/v3/contenttype/forms"/>
  </ds:schemaRefs>
</ds:datastoreItem>
</file>

<file path=customXml/itemProps2.xml><?xml version="1.0" encoding="utf-8"?>
<ds:datastoreItem xmlns:ds="http://schemas.openxmlformats.org/officeDocument/2006/customXml" ds:itemID="{B6CF650B-5C5D-4B0F-8EEE-51BEA786A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6b8a9-d769-41f8-9d9c-e59b38a2dbda"/>
    <ds:schemaRef ds:uri="9a2962d7-7d92-4e68-82aa-47d9e64b5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07580-53D5-45C5-AA8B-654F49FB99DC}">
  <ds:schemaRefs>
    <ds:schemaRef ds:uri="http://schemas.microsoft.com/office/2006/metadata/properties"/>
    <ds:schemaRef ds:uri="http://schemas.microsoft.com/office/infopath/2007/PartnerControls"/>
    <ds:schemaRef ds:uri="dfc6b8a9-d769-41f8-9d9c-e59b38a2dbda"/>
    <ds:schemaRef ds:uri="9a2962d7-7d92-4e68-82aa-47d9e64b54d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2037</Words>
  <Characters>10371</Characters>
  <Application>Microsoft Office Word</Application>
  <DocSecurity>0</DocSecurity>
  <Lines>324</Lines>
  <Paragraphs>119</Paragraphs>
  <ScaleCrop>false</ScaleCrop>
  <Company>City &amp; County of Swansea</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Mughini</dc:creator>
  <cp:keywords/>
  <dc:description/>
  <cp:lastModifiedBy>Laura Gill</cp:lastModifiedBy>
  <cp:revision>66</cp:revision>
  <cp:lastPrinted>2023-01-12T12:25:00Z</cp:lastPrinted>
  <dcterms:created xsi:type="dcterms:W3CDTF">2023-09-27T12:21:00Z</dcterms:created>
  <dcterms:modified xsi:type="dcterms:W3CDTF">2026-03-26T14:51:00Z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0x010100EABE56C41822A2478FCA1CDF0611503E</vt:lpwstr>
  </property>
  <property fmtid="{D5CDD505-2E9C-101B-9397-08002B2CF9AE}" pid="3" name="Order">
    <vt:r8>845600</vt:r8>
  </property>
  <property fmtid="{D5CDD505-2E9C-101B-9397-08002B2CF9AE}" pid="4" name="MediaServiceImageTags">
    <vt:lpwstr/>
  </property>
</Properties>
</file>